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EDF4" w14:textId="22F8ED26" w:rsidR="00596ADA" w:rsidRPr="008651FD" w:rsidRDefault="00197254" w:rsidP="00345DEE">
      <w:pPr>
        <w:pStyle w:val="Title"/>
        <w:spacing w:before="0" w:after="120"/>
        <w:rPr>
          <w:rFonts w:asciiTheme="minorHAnsi" w:hAnsiTheme="minorHAnsi"/>
          <w:sz w:val="36"/>
          <w:szCs w:val="36"/>
          <w:lang w:val="fr-FR"/>
        </w:rPr>
      </w:pPr>
      <w:r>
        <w:rPr>
          <w:rFonts w:asciiTheme="minorHAnsi" w:hAnsiTheme="minorHAnsi"/>
          <w:sz w:val="36"/>
          <w:szCs w:val="36"/>
          <w:lang w:val="fr-FR"/>
        </w:rPr>
        <w:t>APBI 414</w:t>
      </w:r>
    </w:p>
    <w:p w14:paraId="018B74F3" w14:textId="6213EFDB" w:rsidR="00596ADA" w:rsidRPr="008651FD" w:rsidRDefault="00197254" w:rsidP="00345DEE">
      <w:pPr>
        <w:pStyle w:val="Heading1"/>
        <w:spacing w:before="120" w:after="120" w:line="240" w:lineRule="auto"/>
        <w:rPr>
          <w:rFonts w:asciiTheme="minorHAnsi" w:hAnsiTheme="minorHAnsi"/>
        </w:rPr>
      </w:pPr>
      <w:r>
        <w:rPr>
          <w:rFonts w:asciiTheme="minorHAnsi" w:hAnsiTheme="minorHAnsi"/>
        </w:rPr>
        <w:t xml:space="preserve">Animals and Global Issues </w:t>
      </w:r>
    </w:p>
    <w:p w14:paraId="3AAEABFC" w14:textId="77777777" w:rsidR="00345DEE" w:rsidRDefault="00345DEE" w:rsidP="00345DEE">
      <w:pPr>
        <w:pStyle w:val="Heading2"/>
        <w:spacing w:before="40" w:after="120" w:line="240" w:lineRule="auto"/>
        <w:jc w:val="left"/>
        <w:rPr>
          <w:rFonts w:asciiTheme="minorHAnsi" w:hAnsiTheme="minorHAnsi"/>
        </w:rPr>
      </w:pPr>
      <w:bookmarkStart w:id="0" w:name="_Toc2236257"/>
    </w:p>
    <w:p w14:paraId="4DFDD0C0" w14:textId="0941C1A6" w:rsidR="009F420D" w:rsidRPr="008651FD" w:rsidRDefault="009F420D" w:rsidP="00345DEE">
      <w:pPr>
        <w:pStyle w:val="Heading2"/>
        <w:spacing w:before="40" w:after="120" w:line="240" w:lineRule="auto"/>
        <w:jc w:val="left"/>
        <w:rPr>
          <w:rFonts w:asciiTheme="minorHAnsi" w:hAnsiTheme="minorHAnsi"/>
        </w:rPr>
      </w:pPr>
      <w:r w:rsidRPr="008651FD">
        <w:rPr>
          <w:rFonts w:asciiTheme="minorHAnsi" w:hAnsiTheme="minorHAnsi"/>
        </w:rPr>
        <w:t>Acknowledgement</w:t>
      </w:r>
      <w:r w:rsidR="005D3E57" w:rsidRPr="008651FD">
        <w:rPr>
          <w:rFonts w:asciiTheme="minorHAnsi" w:hAnsiTheme="minorHAnsi"/>
        </w:rPr>
        <w:t xml:space="preserve"> </w:t>
      </w:r>
      <w:bookmarkEnd w:id="0"/>
    </w:p>
    <w:p w14:paraId="14D416F8" w14:textId="52F895DC" w:rsidR="00271943" w:rsidRPr="00271943" w:rsidRDefault="00271943" w:rsidP="00271943">
      <w:pPr>
        <w:spacing w:after="0" w:line="240" w:lineRule="auto"/>
        <w:rPr>
          <w:rFonts w:ascii="Times New Roman" w:eastAsia="Times New Roman" w:hAnsi="Times New Roman" w:cs="Times New Roman"/>
          <w:sz w:val="24"/>
          <w:szCs w:val="24"/>
          <w:lang w:val="en-CA"/>
        </w:rPr>
      </w:pPr>
      <w:bookmarkStart w:id="1" w:name="_Toc2236258"/>
      <w:r w:rsidRPr="00271943">
        <w:rPr>
          <w:rFonts w:ascii="Calibri" w:eastAsia="Times New Roman" w:hAnsi="Calibri" w:cs="Calibri"/>
          <w:color w:val="000000"/>
          <w:shd w:val="clear" w:color="auto" w:fill="FFFFFF"/>
          <w:lang w:val="en-CA"/>
        </w:rPr>
        <w:t xml:space="preserve">I want to acknowledge that UBC’s Point Grey campus and endowment lands are the traditional, ancestral, unceded territory of the Musqueam. The </w:t>
      </w:r>
      <w:proofErr w:type="spellStart"/>
      <w:r w:rsidRPr="00271943">
        <w:rPr>
          <w:rFonts w:ascii="Calibri" w:eastAsia="Times New Roman" w:hAnsi="Calibri" w:cs="Calibri"/>
          <w:color w:val="000000"/>
          <w:shd w:val="clear" w:color="auto" w:fill="FFFFFF"/>
          <w:lang w:val="en-CA"/>
        </w:rPr>
        <w:t>hən̓q̓əmin̓əm</w:t>
      </w:r>
      <w:proofErr w:type="spellEnd"/>
      <w:r w:rsidRPr="00271943">
        <w:rPr>
          <w:rFonts w:ascii="Calibri" w:eastAsia="Times New Roman" w:hAnsi="Calibri" w:cs="Calibri"/>
          <w:color w:val="000000"/>
          <w:shd w:val="clear" w:color="auto" w:fill="FFFFFF"/>
          <w:lang w:val="en-CA"/>
        </w:rPr>
        <w:t>̓ </w:t>
      </w:r>
      <w:r w:rsidRPr="00271943">
        <w:rPr>
          <w:rFonts w:ascii="Calibri" w:eastAsia="Times New Roman" w:hAnsi="Calibri" w:cs="Calibri"/>
          <w:i/>
          <w:iCs/>
          <w:color w:val="000000"/>
          <w:shd w:val="clear" w:color="auto" w:fill="FFFFFF"/>
          <w:lang w:val="en-CA"/>
        </w:rPr>
        <w:t>(h-elk-</w:t>
      </w:r>
      <w:proofErr w:type="spellStart"/>
      <w:r w:rsidRPr="00271943">
        <w:rPr>
          <w:rFonts w:ascii="Calibri" w:eastAsia="Times New Roman" w:hAnsi="Calibri" w:cs="Calibri"/>
          <w:i/>
          <w:iCs/>
          <w:color w:val="000000"/>
          <w:shd w:val="clear" w:color="auto" w:fill="FFFFFF"/>
          <w:lang w:val="en-CA"/>
        </w:rPr>
        <w:t>kwah</w:t>
      </w:r>
      <w:proofErr w:type="spellEnd"/>
      <w:r w:rsidRPr="00271943">
        <w:rPr>
          <w:rFonts w:ascii="Calibri" w:eastAsia="Times New Roman" w:hAnsi="Calibri" w:cs="Calibri"/>
          <w:i/>
          <w:iCs/>
          <w:color w:val="000000"/>
          <w:shd w:val="clear" w:color="auto" w:fill="FFFFFF"/>
          <w:lang w:val="en-CA"/>
        </w:rPr>
        <w:t>-MEEN-</w:t>
      </w:r>
      <w:proofErr w:type="gramStart"/>
      <w:r w:rsidRPr="00271943">
        <w:rPr>
          <w:rFonts w:ascii="Calibri" w:eastAsia="Times New Roman" w:hAnsi="Calibri" w:cs="Calibri"/>
          <w:i/>
          <w:iCs/>
          <w:color w:val="000000"/>
          <w:shd w:val="clear" w:color="auto" w:fill="FFFFFF"/>
          <w:lang w:val="en-CA"/>
        </w:rPr>
        <w:t>um)</w:t>
      </w:r>
      <w:r w:rsidRPr="00271943">
        <w:rPr>
          <w:rFonts w:ascii="Calibri" w:eastAsia="Times New Roman" w:hAnsi="Calibri" w:cs="Calibri"/>
          <w:color w:val="000000"/>
          <w:shd w:val="clear" w:color="auto" w:fill="FFFFFF"/>
          <w:lang w:val="en-CA"/>
        </w:rPr>
        <w:t>speaking</w:t>
      </w:r>
      <w:proofErr w:type="gramEnd"/>
      <w:r w:rsidRPr="00271943">
        <w:rPr>
          <w:rFonts w:ascii="Calibri" w:eastAsia="Times New Roman" w:hAnsi="Calibri" w:cs="Calibri"/>
          <w:color w:val="000000"/>
          <w:shd w:val="clear" w:color="auto" w:fill="FFFFFF"/>
          <w:lang w:val="en-CA"/>
        </w:rPr>
        <w:t xml:space="preserve"> Musqueam people have, and have always had, a distinct understanding of animals that has been passed from one generation to the next and we are grateful for the opportunity to learn and work on this land. </w:t>
      </w:r>
    </w:p>
    <w:p w14:paraId="7352DE6B" w14:textId="77777777" w:rsidR="00AC6023" w:rsidRPr="00AC6023" w:rsidRDefault="00AC6023" w:rsidP="00AC6023">
      <w:pPr>
        <w:spacing w:line="240" w:lineRule="auto"/>
        <w:rPr>
          <w:rFonts w:ascii="Calibri" w:hAnsi="Calibri" w:cs="Calibri"/>
        </w:rPr>
      </w:pPr>
    </w:p>
    <w:p w14:paraId="5EA027C2" w14:textId="5A08C29B" w:rsidR="00BC115A" w:rsidRPr="008651FD" w:rsidRDefault="009F420D" w:rsidP="00345DEE">
      <w:pPr>
        <w:pStyle w:val="Heading2"/>
        <w:spacing w:before="120" w:after="120" w:line="240" w:lineRule="auto"/>
        <w:jc w:val="left"/>
        <w:rPr>
          <w:rFonts w:asciiTheme="minorHAnsi" w:eastAsiaTheme="minorEastAsia" w:hAnsiTheme="minorHAnsi" w:cstheme="minorBidi"/>
          <w:szCs w:val="28"/>
        </w:rPr>
      </w:pPr>
      <w:r w:rsidRPr="008651FD">
        <w:rPr>
          <w:rFonts w:asciiTheme="minorHAnsi" w:hAnsiTheme="minorHAnsi"/>
        </w:rPr>
        <w:t>Course Information</w:t>
      </w:r>
      <w:bookmarkEnd w:id="1"/>
    </w:p>
    <w:tbl>
      <w:tblPr>
        <w:tblStyle w:val="TableGrid"/>
        <w:tblW w:w="5000" w:type="pct"/>
        <w:tblLook w:val="04A0" w:firstRow="1" w:lastRow="0" w:firstColumn="1" w:lastColumn="0" w:noHBand="0" w:noVBand="1"/>
      </w:tblPr>
      <w:tblGrid>
        <w:gridCol w:w="4585"/>
        <w:gridCol w:w="2880"/>
        <w:gridCol w:w="1885"/>
      </w:tblGrid>
      <w:tr w:rsidR="00BA3622" w:rsidRPr="008651FD" w14:paraId="305DBDEF" w14:textId="77777777" w:rsidTr="006927A6">
        <w:tc>
          <w:tcPr>
            <w:tcW w:w="2452" w:type="pct"/>
            <w:shd w:val="clear" w:color="auto" w:fill="D9D9D9" w:themeFill="background1" w:themeFillShade="D9"/>
            <w:vAlign w:val="center"/>
          </w:tcPr>
          <w:p w14:paraId="41223117" w14:textId="77777777" w:rsidR="00BA3622" w:rsidRPr="008651FD" w:rsidRDefault="00BA3622" w:rsidP="00345DEE">
            <w:pPr>
              <w:pStyle w:val="NoSpacing"/>
              <w:rPr>
                <w:rFonts w:asciiTheme="minorHAnsi" w:hAnsiTheme="minorHAnsi" w:cstheme="majorHAnsi"/>
                <w:b/>
              </w:rPr>
            </w:pPr>
            <w:r w:rsidRPr="008651FD">
              <w:rPr>
                <w:rFonts w:asciiTheme="minorHAnsi" w:hAnsiTheme="minorHAnsi" w:cstheme="majorHAnsi"/>
                <w:b/>
              </w:rPr>
              <w:t>Course Title</w:t>
            </w:r>
          </w:p>
        </w:tc>
        <w:tc>
          <w:tcPr>
            <w:tcW w:w="1540" w:type="pct"/>
            <w:shd w:val="clear" w:color="auto" w:fill="D9D9D9" w:themeFill="background1" w:themeFillShade="D9"/>
            <w:vAlign w:val="center"/>
          </w:tcPr>
          <w:p w14:paraId="57C2239C" w14:textId="77777777" w:rsidR="00BA3622" w:rsidRPr="008651FD" w:rsidRDefault="00BA3622" w:rsidP="00345DEE">
            <w:pPr>
              <w:pStyle w:val="NoSpacing"/>
              <w:rPr>
                <w:rFonts w:asciiTheme="minorHAnsi" w:hAnsiTheme="minorHAnsi" w:cstheme="majorHAnsi"/>
                <w:b/>
              </w:rPr>
            </w:pPr>
            <w:r w:rsidRPr="008651FD">
              <w:rPr>
                <w:rFonts w:asciiTheme="minorHAnsi" w:hAnsiTheme="minorHAnsi" w:cstheme="majorHAnsi"/>
                <w:b/>
              </w:rPr>
              <w:t>Course Code Number</w:t>
            </w:r>
          </w:p>
        </w:tc>
        <w:tc>
          <w:tcPr>
            <w:tcW w:w="1008" w:type="pct"/>
            <w:shd w:val="clear" w:color="auto" w:fill="D9D9D9" w:themeFill="background1" w:themeFillShade="D9"/>
            <w:vAlign w:val="center"/>
          </w:tcPr>
          <w:p w14:paraId="4DDCF2DC" w14:textId="77777777" w:rsidR="00BA3622" w:rsidRPr="008651FD" w:rsidRDefault="00BA3622" w:rsidP="00345DEE">
            <w:pPr>
              <w:pStyle w:val="NoSpacing"/>
              <w:rPr>
                <w:rFonts w:asciiTheme="minorHAnsi" w:hAnsiTheme="minorHAnsi" w:cstheme="majorHAnsi"/>
                <w:b/>
              </w:rPr>
            </w:pPr>
            <w:r w:rsidRPr="008651FD">
              <w:rPr>
                <w:rFonts w:asciiTheme="minorHAnsi" w:hAnsiTheme="minorHAnsi" w:cstheme="majorHAnsi"/>
                <w:b/>
              </w:rPr>
              <w:t>Credit Value</w:t>
            </w:r>
          </w:p>
        </w:tc>
      </w:tr>
      <w:tr w:rsidR="00BA3622" w:rsidRPr="008651FD" w14:paraId="357E7399" w14:textId="77777777" w:rsidTr="006927A6">
        <w:trPr>
          <w:trHeight w:val="539"/>
        </w:trPr>
        <w:tc>
          <w:tcPr>
            <w:tcW w:w="2452" w:type="pct"/>
            <w:vAlign w:val="center"/>
          </w:tcPr>
          <w:p w14:paraId="174C55C4" w14:textId="33B65E18" w:rsidR="00BA3622" w:rsidRPr="008651FD" w:rsidRDefault="00197254" w:rsidP="00345DEE">
            <w:pPr>
              <w:pStyle w:val="NoSpacing"/>
              <w:rPr>
                <w:rFonts w:asciiTheme="minorHAnsi" w:hAnsiTheme="minorHAnsi" w:cstheme="majorHAnsi"/>
              </w:rPr>
            </w:pPr>
            <w:r>
              <w:rPr>
                <w:rFonts w:asciiTheme="minorHAnsi" w:hAnsiTheme="minorHAnsi" w:cstheme="majorHAnsi"/>
              </w:rPr>
              <w:t>Animals and Global Issues</w:t>
            </w:r>
          </w:p>
        </w:tc>
        <w:tc>
          <w:tcPr>
            <w:tcW w:w="1540" w:type="pct"/>
            <w:vAlign w:val="center"/>
          </w:tcPr>
          <w:p w14:paraId="6682EECE" w14:textId="45DA00C9" w:rsidR="00BA3622" w:rsidRPr="008651FD" w:rsidRDefault="00197254" w:rsidP="00345DEE">
            <w:pPr>
              <w:pStyle w:val="NoSpacing"/>
              <w:rPr>
                <w:rFonts w:asciiTheme="minorHAnsi" w:hAnsiTheme="minorHAnsi" w:cstheme="majorHAnsi"/>
              </w:rPr>
            </w:pPr>
            <w:r>
              <w:rPr>
                <w:rFonts w:asciiTheme="minorHAnsi" w:hAnsiTheme="minorHAnsi" w:cstheme="majorHAnsi"/>
              </w:rPr>
              <w:t>APBI 414</w:t>
            </w:r>
          </w:p>
        </w:tc>
        <w:tc>
          <w:tcPr>
            <w:tcW w:w="1008" w:type="pct"/>
            <w:vAlign w:val="center"/>
          </w:tcPr>
          <w:p w14:paraId="4810544A" w14:textId="479469D4" w:rsidR="00BA3622" w:rsidRPr="008651FD" w:rsidRDefault="00197254" w:rsidP="00345DEE">
            <w:pPr>
              <w:pStyle w:val="NoSpacing"/>
              <w:rPr>
                <w:rFonts w:asciiTheme="minorHAnsi" w:hAnsiTheme="minorHAnsi" w:cstheme="majorHAnsi"/>
              </w:rPr>
            </w:pPr>
            <w:r>
              <w:rPr>
                <w:rFonts w:asciiTheme="minorHAnsi" w:hAnsiTheme="minorHAnsi" w:cstheme="majorHAnsi"/>
              </w:rPr>
              <w:t>3 credits</w:t>
            </w:r>
          </w:p>
        </w:tc>
      </w:tr>
    </w:tbl>
    <w:p w14:paraId="66DD425C" w14:textId="77777777" w:rsidR="00345DEE" w:rsidRDefault="00345DEE" w:rsidP="00345DEE">
      <w:pPr>
        <w:pStyle w:val="Heading2"/>
        <w:spacing w:before="120" w:after="120" w:line="240" w:lineRule="auto"/>
        <w:jc w:val="left"/>
        <w:rPr>
          <w:rFonts w:asciiTheme="minorHAnsi" w:eastAsia="Times New Roman" w:hAnsiTheme="minorHAnsi"/>
        </w:rPr>
      </w:pPr>
      <w:bookmarkStart w:id="2" w:name="_Toc2236262"/>
    </w:p>
    <w:p w14:paraId="6EC4228E" w14:textId="3776E288" w:rsidR="009F420D" w:rsidRPr="008651FD" w:rsidRDefault="002704DB" w:rsidP="00345DEE">
      <w:pPr>
        <w:pStyle w:val="Heading2"/>
        <w:spacing w:before="120" w:after="120" w:line="240" w:lineRule="auto"/>
        <w:jc w:val="left"/>
        <w:rPr>
          <w:rFonts w:asciiTheme="minorHAnsi" w:eastAsia="Times New Roman" w:hAnsiTheme="minorHAnsi"/>
        </w:rPr>
      </w:pPr>
      <w:r w:rsidRPr="008651FD">
        <w:rPr>
          <w:rFonts w:asciiTheme="minorHAnsi" w:eastAsia="Times New Roman" w:hAnsiTheme="minorHAnsi"/>
        </w:rPr>
        <w:t>Contacts</w:t>
      </w:r>
      <w:bookmarkEnd w:id="2"/>
    </w:p>
    <w:tbl>
      <w:tblPr>
        <w:tblStyle w:val="TableGrid"/>
        <w:tblW w:w="5000" w:type="pct"/>
        <w:tblLayout w:type="fixed"/>
        <w:tblLook w:val="04A0" w:firstRow="1" w:lastRow="0" w:firstColumn="1" w:lastColumn="0" w:noHBand="0" w:noVBand="1"/>
      </w:tblPr>
      <w:tblGrid>
        <w:gridCol w:w="2085"/>
        <w:gridCol w:w="2409"/>
        <w:gridCol w:w="4856"/>
      </w:tblGrid>
      <w:tr w:rsidR="00197254" w:rsidRPr="008651FD" w14:paraId="7A276221" w14:textId="77777777" w:rsidTr="00F40854">
        <w:tc>
          <w:tcPr>
            <w:tcW w:w="1115" w:type="pct"/>
            <w:shd w:val="clear" w:color="auto" w:fill="D9D9D9" w:themeFill="background1" w:themeFillShade="D9"/>
            <w:vAlign w:val="center"/>
          </w:tcPr>
          <w:p w14:paraId="756EA6A8" w14:textId="77777777" w:rsidR="00197254" w:rsidRPr="008651FD" w:rsidRDefault="00197254" w:rsidP="00345DEE">
            <w:pPr>
              <w:pStyle w:val="NoSpacing"/>
              <w:rPr>
                <w:rFonts w:asciiTheme="minorHAnsi" w:hAnsiTheme="minorHAnsi"/>
                <w:b/>
              </w:rPr>
            </w:pPr>
            <w:r w:rsidRPr="008651FD">
              <w:rPr>
                <w:rFonts w:asciiTheme="minorHAnsi" w:hAnsiTheme="minorHAnsi"/>
                <w:b/>
              </w:rPr>
              <w:t>Course Instructor(s)</w:t>
            </w:r>
          </w:p>
        </w:tc>
        <w:tc>
          <w:tcPr>
            <w:tcW w:w="1288" w:type="pct"/>
            <w:shd w:val="clear" w:color="auto" w:fill="D9D9D9" w:themeFill="background1" w:themeFillShade="D9"/>
            <w:vAlign w:val="center"/>
          </w:tcPr>
          <w:p w14:paraId="30FC6BA6" w14:textId="44A28FD9" w:rsidR="00197254" w:rsidRPr="008651FD" w:rsidRDefault="00197254" w:rsidP="00345DEE">
            <w:pPr>
              <w:pStyle w:val="NoSpacing"/>
              <w:rPr>
                <w:rFonts w:asciiTheme="minorHAnsi" w:hAnsiTheme="minorHAnsi"/>
                <w:b/>
              </w:rPr>
            </w:pPr>
            <w:r w:rsidRPr="008651FD">
              <w:rPr>
                <w:rFonts w:asciiTheme="minorHAnsi" w:hAnsiTheme="minorHAnsi"/>
                <w:b/>
              </w:rPr>
              <w:t>Contact Details</w:t>
            </w:r>
          </w:p>
        </w:tc>
        <w:tc>
          <w:tcPr>
            <w:tcW w:w="2597" w:type="pct"/>
            <w:shd w:val="clear" w:color="auto" w:fill="D9D9D9" w:themeFill="background1" w:themeFillShade="D9"/>
            <w:vAlign w:val="center"/>
          </w:tcPr>
          <w:p w14:paraId="2E1BC37D" w14:textId="77777777" w:rsidR="00197254" w:rsidRPr="008651FD" w:rsidRDefault="00197254" w:rsidP="00345DEE">
            <w:pPr>
              <w:pStyle w:val="NoSpacing"/>
              <w:rPr>
                <w:rFonts w:asciiTheme="minorHAnsi" w:hAnsiTheme="minorHAnsi"/>
                <w:b/>
              </w:rPr>
            </w:pPr>
            <w:r w:rsidRPr="008651FD">
              <w:rPr>
                <w:rFonts w:asciiTheme="minorHAnsi" w:hAnsiTheme="minorHAnsi"/>
                <w:b/>
              </w:rPr>
              <w:t>Office Hours</w:t>
            </w:r>
          </w:p>
        </w:tc>
      </w:tr>
      <w:tr w:rsidR="00197254" w:rsidRPr="008651FD" w14:paraId="1E6DAD29" w14:textId="77777777" w:rsidTr="00F40854">
        <w:tc>
          <w:tcPr>
            <w:tcW w:w="1115" w:type="pct"/>
          </w:tcPr>
          <w:p w14:paraId="1EDF500D" w14:textId="77777777" w:rsidR="00197254" w:rsidRDefault="00197254" w:rsidP="00345DEE">
            <w:pPr>
              <w:spacing w:after="0" w:line="240" w:lineRule="auto"/>
              <w:rPr>
                <w:rFonts w:ascii="Calibri" w:hAnsi="Calibri" w:cs="Calibri"/>
              </w:rPr>
            </w:pPr>
            <w:r>
              <w:rPr>
                <w:rFonts w:ascii="Calibri" w:hAnsi="Calibri" w:cs="Calibri"/>
              </w:rPr>
              <w:t xml:space="preserve">Course Instructor: </w:t>
            </w:r>
          </w:p>
          <w:p w14:paraId="3651F3F6" w14:textId="39CC3D0F" w:rsidR="00197254" w:rsidRPr="00197254" w:rsidRDefault="00197254" w:rsidP="00345DEE">
            <w:pPr>
              <w:spacing w:after="0" w:line="240" w:lineRule="auto"/>
              <w:rPr>
                <w:rFonts w:ascii="Calibri" w:hAnsi="Calibri" w:cs="Calibri"/>
              </w:rPr>
            </w:pPr>
            <w:r>
              <w:rPr>
                <w:rFonts w:ascii="Calibri" w:hAnsi="Calibri" w:cs="Calibri"/>
              </w:rPr>
              <w:t xml:space="preserve">Dr </w:t>
            </w:r>
            <w:r w:rsidR="00FE014E">
              <w:rPr>
                <w:rFonts w:ascii="Calibri" w:hAnsi="Calibri" w:cs="Calibri"/>
              </w:rPr>
              <w:t>Amelia MacRae</w:t>
            </w:r>
            <w:r>
              <w:rPr>
                <w:rFonts w:ascii="Calibri" w:hAnsi="Calibri" w:cs="Calibri"/>
              </w:rPr>
              <w:t xml:space="preserve"> (she, her, hers) </w:t>
            </w:r>
          </w:p>
        </w:tc>
        <w:tc>
          <w:tcPr>
            <w:tcW w:w="1288" w:type="pct"/>
          </w:tcPr>
          <w:p w14:paraId="0108ED5A" w14:textId="01E3713B" w:rsidR="00197254" w:rsidRPr="008651FD" w:rsidRDefault="00FE014E" w:rsidP="00345DEE">
            <w:pPr>
              <w:pStyle w:val="NoSpacing"/>
              <w:rPr>
                <w:rFonts w:asciiTheme="minorHAnsi" w:hAnsiTheme="minorHAnsi" w:cstheme="minorHAnsi"/>
              </w:rPr>
            </w:pPr>
            <w:r>
              <w:rPr>
                <w:rFonts w:ascii="Calibri" w:hAnsi="Calibri" w:cs="Calibri"/>
              </w:rPr>
              <w:t>amelia.macrae</w:t>
            </w:r>
            <w:r w:rsidR="00197254" w:rsidRPr="0006119A">
              <w:rPr>
                <w:rFonts w:ascii="Calibri" w:hAnsi="Calibri" w:cs="Calibri"/>
              </w:rPr>
              <w:t>@ubc.ca</w:t>
            </w:r>
          </w:p>
        </w:tc>
        <w:tc>
          <w:tcPr>
            <w:tcW w:w="2597" w:type="pct"/>
            <w:vMerge w:val="restart"/>
          </w:tcPr>
          <w:p w14:paraId="7D902879" w14:textId="65AED643" w:rsidR="00197254" w:rsidRPr="00197254" w:rsidRDefault="00197254" w:rsidP="00345DEE">
            <w:pPr>
              <w:shd w:val="clear" w:color="auto" w:fill="FFFFFF"/>
              <w:spacing w:line="240" w:lineRule="auto"/>
              <w:rPr>
                <w:rFonts w:ascii="Calibri" w:hAnsi="Calibri" w:cs="Calibri"/>
                <w:color w:val="000000"/>
              </w:rPr>
            </w:pPr>
            <w:r w:rsidRPr="0006119A">
              <w:rPr>
                <w:rFonts w:ascii="Calibri" w:hAnsi="Calibri" w:cs="Calibri"/>
                <w:color w:val="000000"/>
              </w:rPr>
              <w:t xml:space="preserve">Rather than creating restrictive office hours, the instructors are happy to meet with students whenever it is mutually convenient. </w:t>
            </w:r>
            <w:r w:rsidR="00E941D2">
              <w:rPr>
                <w:rFonts w:ascii="Calibri" w:hAnsi="Calibri" w:cs="Calibri"/>
                <w:color w:val="000000"/>
              </w:rPr>
              <w:t>Please s</w:t>
            </w:r>
            <w:r w:rsidRPr="0006119A">
              <w:rPr>
                <w:rFonts w:ascii="Calibri" w:hAnsi="Calibri" w:cs="Calibri"/>
                <w:color w:val="000000"/>
              </w:rPr>
              <w:t xml:space="preserve">end an email. </w:t>
            </w:r>
          </w:p>
        </w:tc>
      </w:tr>
      <w:tr w:rsidR="00197254" w:rsidRPr="008651FD" w14:paraId="02FCB481" w14:textId="77777777" w:rsidTr="00F40854">
        <w:tc>
          <w:tcPr>
            <w:tcW w:w="1115" w:type="pct"/>
          </w:tcPr>
          <w:p w14:paraId="1387737D" w14:textId="50CC762C" w:rsidR="00197254" w:rsidRDefault="00197254" w:rsidP="00345DEE">
            <w:pPr>
              <w:spacing w:after="0" w:line="240" w:lineRule="auto"/>
              <w:rPr>
                <w:rFonts w:ascii="Calibri" w:hAnsi="Calibri" w:cs="Calibri"/>
              </w:rPr>
            </w:pPr>
            <w:r>
              <w:rPr>
                <w:rFonts w:ascii="Calibri" w:hAnsi="Calibri" w:cs="Calibri"/>
              </w:rPr>
              <w:t xml:space="preserve">Teaching Assistant: </w:t>
            </w:r>
            <w:r w:rsidR="00AB1874" w:rsidRPr="00AB1874">
              <w:rPr>
                <w:rFonts w:asciiTheme="minorHAnsi" w:hAnsiTheme="minorHAnsi" w:cstheme="minorHAnsi"/>
                <w:color w:val="2D3B45"/>
                <w:shd w:val="clear" w:color="auto" w:fill="FFFFFF"/>
              </w:rPr>
              <w:t>Ryann McCready</w:t>
            </w:r>
            <w:r w:rsidR="00AB1874">
              <w:rPr>
                <w:rFonts w:ascii="Lato" w:hAnsi="Lato"/>
                <w:color w:val="2D3B45"/>
                <w:shd w:val="clear" w:color="auto" w:fill="FFFFFF"/>
              </w:rPr>
              <w:t>    </w:t>
            </w:r>
          </w:p>
        </w:tc>
        <w:tc>
          <w:tcPr>
            <w:tcW w:w="1288" w:type="pct"/>
          </w:tcPr>
          <w:p w14:paraId="4E663D14" w14:textId="5102EC71" w:rsidR="00197254" w:rsidRPr="00AB1874" w:rsidRDefault="00AB1874" w:rsidP="00345DEE">
            <w:pPr>
              <w:pStyle w:val="NoSpacing"/>
              <w:rPr>
                <w:rFonts w:asciiTheme="minorHAnsi" w:hAnsiTheme="minorHAnsi" w:cstheme="minorHAnsi"/>
              </w:rPr>
            </w:pPr>
            <w:r w:rsidRPr="00AB1874">
              <w:rPr>
                <w:rFonts w:asciiTheme="minorHAnsi" w:hAnsiTheme="minorHAnsi" w:cstheme="minorHAnsi"/>
                <w:color w:val="000000" w:themeColor="text1"/>
                <w:shd w:val="clear" w:color="auto" w:fill="FFFFFF"/>
              </w:rPr>
              <w:t>ryannm@student.ubc.ca</w:t>
            </w:r>
          </w:p>
        </w:tc>
        <w:tc>
          <w:tcPr>
            <w:tcW w:w="2597" w:type="pct"/>
            <w:vMerge/>
          </w:tcPr>
          <w:p w14:paraId="57A2289B" w14:textId="77777777" w:rsidR="00197254" w:rsidRPr="008651FD" w:rsidRDefault="00197254" w:rsidP="00345DEE">
            <w:pPr>
              <w:pStyle w:val="NoSpacing"/>
              <w:rPr>
                <w:rFonts w:asciiTheme="minorHAnsi" w:hAnsiTheme="minorHAnsi" w:cstheme="minorHAnsi"/>
              </w:rPr>
            </w:pPr>
          </w:p>
        </w:tc>
      </w:tr>
    </w:tbl>
    <w:p w14:paraId="63458C32" w14:textId="77777777" w:rsidR="007D4687" w:rsidRPr="007D4687" w:rsidRDefault="007D4687" w:rsidP="007D4687">
      <w:pPr>
        <w:pStyle w:val="Heading2"/>
        <w:jc w:val="left"/>
        <w:rPr>
          <w:rFonts w:asciiTheme="minorHAnsi" w:hAnsiTheme="minorHAnsi" w:cstheme="minorHAnsi"/>
        </w:rPr>
      </w:pPr>
      <w:bookmarkStart w:id="3" w:name="_Toc2236266"/>
      <w:r w:rsidRPr="007D4687">
        <w:rPr>
          <w:rFonts w:asciiTheme="minorHAnsi" w:hAnsiTheme="minorHAnsi" w:cstheme="minorHAnsi"/>
        </w:rPr>
        <w:t>Time and place</w:t>
      </w:r>
    </w:p>
    <w:p w14:paraId="493CC1E4" w14:textId="6A8C17BE" w:rsidR="00345DEE" w:rsidRPr="00271D6E" w:rsidRDefault="0083751E" w:rsidP="00271D6E">
      <w:pPr>
        <w:shd w:val="clear" w:color="auto" w:fill="FFFFFF"/>
        <w:textAlignment w:val="baseline"/>
        <w:rPr>
          <w:rFonts w:ascii="Roboto" w:eastAsia="Times New Roman" w:hAnsi="Roboto" w:cs="Times New Roman"/>
          <w:color w:val="494949"/>
          <w:sz w:val="21"/>
          <w:szCs w:val="21"/>
          <w:lang w:val="en-CA"/>
        </w:rPr>
      </w:pPr>
      <w:r>
        <w:rPr>
          <w:rFonts w:asciiTheme="minorHAnsi" w:hAnsiTheme="minorHAnsi" w:cstheme="minorHAnsi"/>
        </w:rPr>
        <w:t xml:space="preserve">This class meets </w:t>
      </w:r>
      <w:r w:rsidRPr="007D4687">
        <w:rPr>
          <w:rFonts w:asciiTheme="minorHAnsi" w:hAnsiTheme="minorHAnsi" w:cstheme="minorHAnsi"/>
        </w:rPr>
        <w:t>Mondays at 13:00-16:00</w:t>
      </w:r>
      <w:r>
        <w:rPr>
          <w:rFonts w:asciiTheme="minorHAnsi" w:hAnsiTheme="minorHAnsi" w:cstheme="minorHAnsi"/>
        </w:rPr>
        <w:t>. Most classes will be held in person</w:t>
      </w:r>
      <w:r w:rsidR="007D4687" w:rsidRPr="007D4687">
        <w:rPr>
          <w:rFonts w:asciiTheme="minorHAnsi" w:hAnsiTheme="minorHAnsi" w:cstheme="minorHAnsi"/>
        </w:rPr>
        <w:t xml:space="preserve"> </w:t>
      </w:r>
      <w:r>
        <w:rPr>
          <w:rFonts w:asciiTheme="minorHAnsi" w:hAnsiTheme="minorHAnsi" w:cstheme="minorHAnsi"/>
        </w:rPr>
        <w:t xml:space="preserve">in </w:t>
      </w:r>
      <w:r w:rsidR="00271D6E" w:rsidRPr="00271D6E">
        <w:rPr>
          <w:rFonts w:ascii="Roboto" w:eastAsia="Times New Roman" w:hAnsi="Roboto" w:cs="Times New Roman"/>
          <w:color w:val="494949"/>
          <w:sz w:val="21"/>
          <w:szCs w:val="21"/>
          <w:lang w:val="en-CA"/>
        </w:rPr>
        <w:br/>
      </w:r>
      <w:r w:rsidR="00271D6E" w:rsidRPr="00AB1874">
        <w:rPr>
          <w:rFonts w:asciiTheme="minorHAnsi" w:eastAsia="Times New Roman" w:hAnsiTheme="minorHAnsi" w:cstheme="minorHAnsi"/>
          <w:color w:val="000000" w:themeColor="text1"/>
          <w:lang w:val="en-CA"/>
        </w:rPr>
        <w:t xml:space="preserve">SCRF-Floor </w:t>
      </w:r>
      <w:r w:rsidR="00AB1874" w:rsidRPr="00AB1874">
        <w:rPr>
          <w:rFonts w:asciiTheme="minorHAnsi" w:eastAsia="Times New Roman" w:hAnsiTheme="minorHAnsi" w:cstheme="minorHAnsi"/>
          <w:color w:val="000000" w:themeColor="text1"/>
          <w:lang w:val="en-CA"/>
        </w:rPr>
        <w:t>2</w:t>
      </w:r>
      <w:r w:rsidR="00271D6E" w:rsidRPr="00AB1874">
        <w:rPr>
          <w:rFonts w:asciiTheme="minorHAnsi" w:eastAsia="Times New Roman" w:hAnsiTheme="minorHAnsi" w:cstheme="minorHAnsi"/>
          <w:color w:val="000000" w:themeColor="text1"/>
          <w:lang w:val="en-CA"/>
        </w:rPr>
        <w:t xml:space="preserve">-Room </w:t>
      </w:r>
      <w:r w:rsidR="00AB1874" w:rsidRPr="00AB1874">
        <w:rPr>
          <w:rFonts w:asciiTheme="minorHAnsi" w:eastAsia="Times New Roman" w:hAnsiTheme="minorHAnsi" w:cstheme="minorHAnsi"/>
          <w:color w:val="000000" w:themeColor="text1"/>
          <w:lang w:val="en-CA"/>
        </w:rPr>
        <w:t>205</w:t>
      </w:r>
      <w:r w:rsidRPr="00AB1874">
        <w:rPr>
          <w:rFonts w:asciiTheme="minorHAnsi" w:hAnsiTheme="minorHAnsi" w:cstheme="minorHAnsi"/>
          <w:color w:val="000000" w:themeColor="text1"/>
        </w:rPr>
        <w:t>.</w:t>
      </w:r>
      <w:r w:rsidRPr="00AB1874">
        <w:rPr>
          <w:rFonts w:asciiTheme="minorHAnsi" w:hAnsiTheme="minorHAnsi" w:cstheme="minorHAnsi"/>
          <w:color w:val="000000" w:themeColor="text1"/>
          <w:sz w:val="20"/>
          <w:szCs w:val="20"/>
        </w:rPr>
        <w:t xml:space="preserve"> </w:t>
      </w:r>
      <w:r>
        <w:rPr>
          <w:rFonts w:asciiTheme="minorHAnsi" w:hAnsiTheme="minorHAnsi" w:cstheme="minorHAnsi"/>
        </w:rPr>
        <w:t xml:space="preserve">Some classes </w:t>
      </w:r>
      <w:r w:rsidRPr="00271D6E">
        <w:rPr>
          <w:rFonts w:asciiTheme="minorHAnsi" w:hAnsiTheme="minorHAnsi" w:cstheme="minorHAnsi"/>
          <w:b/>
          <w:bCs/>
        </w:rPr>
        <w:t>may</w:t>
      </w:r>
      <w:r>
        <w:rPr>
          <w:rFonts w:asciiTheme="minorHAnsi" w:hAnsiTheme="minorHAnsi" w:cstheme="minorHAnsi"/>
        </w:rPr>
        <w:t xml:space="preserve"> be held via</w:t>
      </w:r>
      <w:r w:rsidR="005A3D4B">
        <w:rPr>
          <w:rFonts w:asciiTheme="minorHAnsi" w:hAnsiTheme="minorHAnsi" w:cstheme="minorHAnsi"/>
        </w:rPr>
        <w:t xml:space="preserve"> Zoom</w:t>
      </w:r>
      <w:r>
        <w:rPr>
          <w:rFonts w:asciiTheme="minorHAnsi" w:hAnsiTheme="minorHAnsi" w:cstheme="minorHAnsi"/>
        </w:rPr>
        <w:t>. You will be provided advanced notice when classes are to be online. Due to the course structure (independent in-class research, small group discussions</w:t>
      </w:r>
      <w:r w:rsidR="00FC117D">
        <w:rPr>
          <w:rFonts w:asciiTheme="minorHAnsi" w:hAnsiTheme="minorHAnsi" w:cstheme="minorHAnsi"/>
        </w:rPr>
        <w:t>,</w:t>
      </w:r>
      <w:r>
        <w:rPr>
          <w:rFonts w:asciiTheme="minorHAnsi" w:hAnsiTheme="minorHAnsi" w:cstheme="minorHAnsi"/>
        </w:rPr>
        <w:t xml:space="preserve"> etc</w:t>
      </w:r>
      <w:r w:rsidR="00FC117D">
        <w:rPr>
          <w:rFonts w:asciiTheme="minorHAnsi" w:hAnsiTheme="minorHAnsi" w:cstheme="minorHAnsi"/>
        </w:rPr>
        <w:t>.</w:t>
      </w:r>
      <w:r>
        <w:rPr>
          <w:rFonts w:asciiTheme="minorHAnsi" w:hAnsiTheme="minorHAnsi" w:cstheme="minorHAnsi"/>
        </w:rPr>
        <w:t>) classes will not be recorded</w:t>
      </w:r>
      <w:r w:rsidR="00271D6E">
        <w:rPr>
          <w:rFonts w:asciiTheme="minorHAnsi" w:hAnsiTheme="minorHAnsi" w:cstheme="minorHAnsi"/>
        </w:rPr>
        <w:t xml:space="preserve"> and </w:t>
      </w:r>
      <w:r w:rsidR="00271D6E" w:rsidRPr="001107AD">
        <w:rPr>
          <w:rFonts w:asciiTheme="minorHAnsi" w:hAnsiTheme="minorHAnsi" w:cstheme="minorHAnsi"/>
          <w:b/>
          <w:bCs/>
        </w:rPr>
        <w:t>attendance is required</w:t>
      </w:r>
      <w:r>
        <w:rPr>
          <w:rFonts w:asciiTheme="minorHAnsi" w:hAnsiTheme="minorHAnsi" w:cstheme="minorHAnsi"/>
        </w:rPr>
        <w:t>.</w:t>
      </w:r>
    </w:p>
    <w:p w14:paraId="279F53FF" w14:textId="178F81EC" w:rsidR="00345DEE" w:rsidRPr="00E138FE" w:rsidRDefault="00345DEE" w:rsidP="00E138FE">
      <w:pPr>
        <w:pStyle w:val="Heading2"/>
        <w:spacing w:before="120" w:after="120" w:line="240" w:lineRule="auto"/>
        <w:jc w:val="left"/>
        <w:rPr>
          <w:rFonts w:asciiTheme="minorHAnsi" w:hAnsiTheme="minorHAnsi"/>
        </w:rPr>
      </w:pPr>
      <w:r w:rsidRPr="008651FD">
        <w:rPr>
          <w:rFonts w:asciiTheme="minorHAnsi" w:hAnsiTheme="minorHAnsi"/>
        </w:rPr>
        <w:t>Learning Activities</w:t>
      </w:r>
    </w:p>
    <w:p w14:paraId="43F71060" w14:textId="5053544B" w:rsidR="0073237E" w:rsidRPr="0073237E" w:rsidRDefault="00345DEE" w:rsidP="0073237E">
      <w:pPr>
        <w:spacing w:line="240" w:lineRule="auto"/>
        <w:rPr>
          <w:rFonts w:asciiTheme="minorHAnsi" w:hAnsiTheme="minorHAnsi" w:cstheme="minorHAnsi"/>
        </w:rPr>
      </w:pPr>
      <w:r w:rsidRPr="0006119A">
        <w:rPr>
          <w:rFonts w:ascii="Calibri" w:hAnsi="Calibri" w:cs="Calibri"/>
        </w:rPr>
        <w:t xml:space="preserve">Animals and Global Issues is an advanced, fourth-year seminar course for students who have a strong background in animal-related issues and who have completed one (preferably both) of APBI 314 and 315. Building on the research, problem-solving and communication skills developed in those courses, Animals and Global Issues will give students wide latitude to explore complex global issues involving animals, such as the role of animals in climate change, infectious diseases, animal use, among many other topics. The key activities in the course are (1) finding and synthesizing disparate types of information in order to gain an understanding of complex global questions, (2) communicating these issues through in-class </w:t>
      </w:r>
      <w:r w:rsidRPr="0073237E">
        <w:rPr>
          <w:rFonts w:asciiTheme="minorHAnsi" w:hAnsiTheme="minorHAnsi" w:cstheme="minorHAnsi"/>
        </w:rPr>
        <w:t xml:space="preserve">activities, </w:t>
      </w:r>
      <w:r w:rsidR="0073237E" w:rsidRPr="0073237E">
        <w:rPr>
          <w:rFonts w:asciiTheme="minorHAnsi" w:hAnsiTheme="minorHAnsi" w:cstheme="minorHAnsi"/>
        </w:rPr>
        <w:t>essays (several short and one in-depth), discussions and a presentation.</w:t>
      </w:r>
    </w:p>
    <w:p w14:paraId="383A5031" w14:textId="07862096" w:rsidR="0073237E" w:rsidRPr="0073237E" w:rsidRDefault="0073237E" w:rsidP="0073237E">
      <w:pPr>
        <w:rPr>
          <w:rFonts w:asciiTheme="minorHAnsi" w:hAnsiTheme="minorHAnsi" w:cstheme="minorHAnsi"/>
        </w:rPr>
      </w:pPr>
      <w:r w:rsidRPr="0073237E">
        <w:rPr>
          <w:rFonts w:asciiTheme="minorHAnsi" w:hAnsiTheme="minorHAnsi" w:cstheme="minorHAnsi"/>
        </w:rPr>
        <w:lastRenderedPageBreak/>
        <w:t xml:space="preserve">The class is conducted as a weekly 3-hour discussion-based meetings where students participate actively in, and occasionally lead, discussion. Sessions begin with an open discussion to define and clarify an issue, and to divide the necessary research tasks.  Students then do research during the second hour of class time, and finally de-brief the rest of the class during the final hour. </w:t>
      </w:r>
      <w:r w:rsidR="0040686D">
        <w:rPr>
          <w:rFonts w:asciiTheme="minorHAnsi" w:hAnsiTheme="minorHAnsi" w:cstheme="minorHAnsi"/>
        </w:rPr>
        <w:t xml:space="preserve">Everybody will need to bring a laptop or other device for in-class research. </w:t>
      </w:r>
      <w:r w:rsidRPr="0073237E">
        <w:rPr>
          <w:rFonts w:asciiTheme="minorHAnsi" w:hAnsiTheme="minorHAnsi" w:cstheme="minorHAnsi"/>
        </w:rPr>
        <w:t xml:space="preserve">Then everyone posts their findings to </w:t>
      </w:r>
      <w:r w:rsidRPr="00D83F5F">
        <w:rPr>
          <w:rFonts w:asciiTheme="minorHAnsi" w:hAnsiTheme="minorHAnsi" w:cstheme="minorHAnsi"/>
          <w:b/>
          <w:bCs/>
        </w:rPr>
        <w:t>Canvas by Wednesday at 5pm</w:t>
      </w:r>
      <w:r w:rsidRPr="0073237E">
        <w:rPr>
          <w:rFonts w:asciiTheme="minorHAnsi" w:hAnsiTheme="minorHAnsi" w:cstheme="minorHAnsi"/>
        </w:rPr>
        <w:t>, and use the posted research to write a short essay of 1200-1500 words. These essays are handed in the next week</w:t>
      </w:r>
      <w:r w:rsidR="00E706D9">
        <w:rPr>
          <w:rFonts w:asciiTheme="minorHAnsi" w:hAnsiTheme="minorHAnsi" w:cstheme="minorHAnsi"/>
        </w:rPr>
        <w:t>.</w:t>
      </w:r>
      <w:r w:rsidRPr="0073237E">
        <w:rPr>
          <w:rFonts w:asciiTheme="minorHAnsi" w:hAnsiTheme="minorHAnsi" w:cstheme="minorHAnsi"/>
        </w:rPr>
        <w:t xml:space="preserve"> </w:t>
      </w:r>
    </w:p>
    <w:p w14:paraId="04E4E235" w14:textId="5C0F5029" w:rsidR="00345DEE" w:rsidRDefault="00345DEE" w:rsidP="00345DEE">
      <w:pPr>
        <w:spacing w:line="240" w:lineRule="auto"/>
        <w:rPr>
          <w:rFonts w:ascii="Calibri" w:hAnsi="Calibri" w:cs="Calibri"/>
        </w:rPr>
      </w:pPr>
      <w:r w:rsidRPr="0006119A">
        <w:rPr>
          <w:rFonts w:ascii="Calibri" w:hAnsi="Calibri" w:cs="Calibri"/>
        </w:rPr>
        <w:t xml:space="preserve">Students will write a term paper on a topic of their choosing, and give a </w:t>
      </w:r>
      <w:r w:rsidR="001107AD">
        <w:rPr>
          <w:rFonts w:ascii="Calibri" w:hAnsi="Calibri" w:cs="Calibri"/>
        </w:rPr>
        <w:t xml:space="preserve">poster </w:t>
      </w:r>
      <w:r w:rsidRPr="0006119A">
        <w:rPr>
          <w:rFonts w:ascii="Calibri" w:hAnsi="Calibri" w:cs="Calibri"/>
        </w:rPr>
        <w:t xml:space="preserve">presentation to the class based on the term paper. </w:t>
      </w:r>
    </w:p>
    <w:p w14:paraId="5BE24201" w14:textId="77777777" w:rsidR="00E706D9" w:rsidRDefault="00E706D9" w:rsidP="00E706D9">
      <w:pPr>
        <w:spacing w:line="240" w:lineRule="auto"/>
        <w:rPr>
          <w:rFonts w:ascii="Calibri" w:hAnsi="Calibri" w:cs="Calibri"/>
        </w:rPr>
      </w:pPr>
      <w:r w:rsidRPr="00E138FE">
        <w:rPr>
          <w:rFonts w:ascii="Calibri" w:hAnsi="Calibri" w:cs="Calibri"/>
          <w:b/>
          <w:bCs/>
          <w:i/>
          <w:u w:val="single"/>
        </w:rPr>
        <w:t>Final weeks</w:t>
      </w:r>
      <w:r w:rsidRPr="00E138FE">
        <w:rPr>
          <w:rFonts w:ascii="Calibri" w:hAnsi="Calibri" w:cs="Calibri"/>
          <w:b/>
          <w:bCs/>
        </w:rPr>
        <w:t>.</w:t>
      </w:r>
      <w:r w:rsidRPr="00345DEE">
        <w:rPr>
          <w:rFonts w:ascii="Calibri" w:hAnsi="Calibri" w:cs="Calibri"/>
        </w:rPr>
        <w:t xml:space="preserve"> </w:t>
      </w:r>
    </w:p>
    <w:p w14:paraId="120B04FF" w14:textId="1B77C0F9" w:rsidR="00E706D9" w:rsidRPr="00905F38" w:rsidRDefault="00E706D9" w:rsidP="00E706D9">
      <w:pPr>
        <w:spacing w:line="240" w:lineRule="auto"/>
        <w:rPr>
          <w:rFonts w:ascii="Calibri" w:hAnsi="Calibri" w:cs="Calibri"/>
          <w:color w:val="000000" w:themeColor="text1"/>
        </w:rPr>
      </w:pPr>
      <w:r w:rsidRPr="00345DEE">
        <w:rPr>
          <w:rFonts w:ascii="Calibri" w:hAnsi="Calibri" w:cs="Calibri"/>
        </w:rPr>
        <w:t xml:space="preserve">For the final </w:t>
      </w:r>
      <w:r>
        <w:rPr>
          <w:rFonts w:ascii="Calibri" w:hAnsi="Calibri" w:cs="Calibri"/>
        </w:rPr>
        <w:t>2</w:t>
      </w:r>
      <w:r w:rsidRPr="00345DEE">
        <w:rPr>
          <w:rFonts w:ascii="Calibri" w:hAnsi="Calibri" w:cs="Calibri"/>
        </w:rPr>
        <w:t xml:space="preserve"> sessions, we will focus on skills in visual </w:t>
      </w:r>
      <w:r>
        <w:rPr>
          <w:rFonts w:ascii="Calibri" w:hAnsi="Calibri" w:cs="Calibri"/>
        </w:rPr>
        <w:t xml:space="preserve">and oral </w:t>
      </w:r>
      <w:r w:rsidRPr="00345DEE">
        <w:rPr>
          <w:rFonts w:ascii="Calibri" w:hAnsi="Calibri" w:cs="Calibri"/>
        </w:rPr>
        <w:t xml:space="preserve">presentation and leading discussion, and gain exposure to a wide range of topics. </w:t>
      </w:r>
      <w:r w:rsidRPr="00905F38">
        <w:rPr>
          <w:rFonts w:ascii="Calibri" w:hAnsi="Calibri" w:cs="Calibri"/>
          <w:color w:val="000000" w:themeColor="text1"/>
        </w:rPr>
        <w:t xml:space="preserve">Students will use the skills they have developed by presenting their poster leading a brief discussion/question period. Everyone will thus have exposure to 20-30 different topics. </w:t>
      </w:r>
    </w:p>
    <w:p w14:paraId="32860E60" w14:textId="77777777" w:rsidR="00E706D9" w:rsidRPr="00345DEE" w:rsidRDefault="00E706D9" w:rsidP="00345DEE">
      <w:pPr>
        <w:spacing w:line="240" w:lineRule="auto"/>
        <w:rPr>
          <w:rFonts w:ascii="Calibri" w:hAnsi="Calibri" w:cs="Calibri"/>
        </w:rPr>
      </w:pPr>
    </w:p>
    <w:p w14:paraId="672343C0" w14:textId="77777777" w:rsidR="004D3313" w:rsidRPr="008651FD" w:rsidRDefault="004D3313" w:rsidP="004D3313">
      <w:pPr>
        <w:pStyle w:val="Heading2"/>
        <w:spacing w:before="120" w:after="120" w:line="240" w:lineRule="auto"/>
        <w:jc w:val="left"/>
        <w:rPr>
          <w:rFonts w:asciiTheme="minorHAnsi" w:hAnsiTheme="minorHAnsi"/>
        </w:rPr>
      </w:pPr>
      <w:bookmarkStart w:id="4" w:name="_Toc2236267"/>
      <w:bookmarkStart w:id="5" w:name="_Toc2236269"/>
      <w:r w:rsidRPr="008651FD">
        <w:rPr>
          <w:rFonts w:asciiTheme="minorHAnsi" w:hAnsiTheme="minorHAnsi"/>
        </w:rPr>
        <w:t>Learning O</w:t>
      </w:r>
      <w:bookmarkEnd w:id="4"/>
      <w:r>
        <w:rPr>
          <w:rFonts w:asciiTheme="minorHAnsi" w:hAnsiTheme="minorHAnsi"/>
        </w:rPr>
        <w:t>bjectives</w:t>
      </w:r>
    </w:p>
    <w:p w14:paraId="4EEB044D" w14:textId="77777777" w:rsidR="004D3313" w:rsidRDefault="004D3313" w:rsidP="004D3313">
      <w:pPr>
        <w:rPr>
          <w:rFonts w:asciiTheme="minorHAnsi" w:hAnsiTheme="minorHAnsi" w:cstheme="minorHAnsi"/>
        </w:rPr>
      </w:pPr>
      <w:r w:rsidRPr="00203849">
        <w:rPr>
          <w:rFonts w:asciiTheme="minorHAnsi" w:hAnsiTheme="minorHAnsi" w:cstheme="minorHAnsi"/>
        </w:rPr>
        <w:t>1.</w:t>
      </w:r>
      <w:r>
        <w:rPr>
          <w:rFonts w:asciiTheme="minorHAnsi" w:hAnsiTheme="minorHAnsi" w:cstheme="minorHAnsi"/>
        </w:rPr>
        <w:t>To d</w:t>
      </w:r>
      <w:r w:rsidRPr="00203849">
        <w:rPr>
          <w:rFonts w:asciiTheme="minorHAnsi" w:hAnsiTheme="minorHAnsi" w:cstheme="minorHAnsi"/>
        </w:rPr>
        <w:t>evelop an appreciation of the complex global interactions between people and animals as evidenced by class participation in discussion and in-class weekly activities</w:t>
      </w:r>
      <w:r>
        <w:rPr>
          <w:rFonts w:asciiTheme="minorHAnsi" w:hAnsiTheme="minorHAnsi" w:cstheme="minorHAnsi"/>
        </w:rPr>
        <w:t>.</w:t>
      </w:r>
    </w:p>
    <w:p w14:paraId="2910D8DD" w14:textId="77777777" w:rsidR="004D3313" w:rsidRPr="00203849" w:rsidRDefault="004D3313" w:rsidP="004D3313">
      <w:pPr>
        <w:rPr>
          <w:rFonts w:asciiTheme="minorHAnsi" w:hAnsiTheme="minorHAnsi" w:cstheme="minorHAnsi"/>
        </w:rPr>
      </w:pPr>
      <w:r w:rsidRPr="00203849">
        <w:rPr>
          <w:rFonts w:asciiTheme="minorHAnsi" w:hAnsiTheme="minorHAnsi" w:cstheme="minorHAnsi"/>
        </w:rPr>
        <w:t>2. To develop skills in investigating complex issues through innovative and critical use of available data and scientific literature, and then synthesize the material in an informative summary, and by synthesizing information of different types and from different sources.</w:t>
      </w:r>
    </w:p>
    <w:p w14:paraId="065C566D" w14:textId="77777777" w:rsidR="004D3313" w:rsidRPr="00203849" w:rsidRDefault="004D3313" w:rsidP="004D3313">
      <w:pPr>
        <w:jc w:val="both"/>
        <w:rPr>
          <w:rFonts w:asciiTheme="minorHAnsi" w:hAnsiTheme="minorHAnsi" w:cstheme="minorHAnsi"/>
        </w:rPr>
      </w:pPr>
      <w:r w:rsidRPr="00203849">
        <w:rPr>
          <w:rFonts w:asciiTheme="minorHAnsi" w:hAnsiTheme="minorHAnsi" w:cstheme="minorHAnsi"/>
        </w:rPr>
        <w:t xml:space="preserve">3. To develop skill and experience in expository writing and oral communication by (1) writing several brief, summary articles on complex topics, (2) writing one in-depth essay on a topic of your choosing, and (3) presenting and leading a discussion on your chosen topic. </w:t>
      </w:r>
    </w:p>
    <w:p w14:paraId="27EA4154" w14:textId="77777777" w:rsidR="00345DEE" w:rsidRDefault="00345DEE" w:rsidP="00345DEE">
      <w:pPr>
        <w:pStyle w:val="Heading2"/>
        <w:spacing w:before="120" w:after="120" w:line="240" w:lineRule="auto"/>
        <w:jc w:val="left"/>
        <w:rPr>
          <w:rFonts w:asciiTheme="minorHAnsi" w:hAnsiTheme="minorHAnsi"/>
        </w:rPr>
      </w:pPr>
    </w:p>
    <w:p w14:paraId="5BC6CC24" w14:textId="2C327CCB" w:rsidR="00345DEE" w:rsidRPr="00345DEE" w:rsidRDefault="00345DEE" w:rsidP="00345DEE">
      <w:pPr>
        <w:pStyle w:val="Heading2"/>
        <w:spacing w:before="120" w:after="120" w:line="240" w:lineRule="auto"/>
        <w:jc w:val="left"/>
        <w:rPr>
          <w:rFonts w:asciiTheme="minorHAnsi" w:hAnsiTheme="minorHAnsi"/>
        </w:rPr>
      </w:pPr>
      <w:r w:rsidRPr="008651FD">
        <w:rPr>
          <w:rFonts w:asciiTheme="minorHAnsi" w:hAnsiTheme="minorHAnsi"/>
        </w:rPr>
        <w:t>Learning Materials</w:t>
      </w:r>
      <w:bookmarkEnd w:id="5"/>
    </w:p>
    <w:p w14:paraId="4B973072" w14:textId="77777777" w:rsidR="00DE1FB0" w:rsidRDefault="00DE1FB0" w:rsidP="00DE1FB0">
      <w:pPr>
        <w:rPr>
          <w:rFonts w:asciiTheme="minorHAnsi" w:hAnsiTheme="minorHAnsi" w:cstheme="minorHAnsi"/>
        </w:rPr>
      </w:pPr>
      <w:r w:rsidRPr="00DE1FB0">
        <w:rPr>
          <w:rFonts w:asciiTheme="minorHAnsi" w:hAnsiTheme="minorHAnsi" w:cstheme="minorHAnsi"/>
          <w:lang w:eastAsia="en-CA"/>
        </w:rPr>
        <w:t xml:space="preserve">• </w:t>
      </w:r>
      <w:r w:rsidRPr="00DE1FB0">
        <w:rPr>
          <w:rFonts w:asciiTheme="minorHAnsi" w:hAnsiTheme="minorHAnsi" w:cstheme="minorHAnsi"/>
        </w:rPr>
        <w:t>For most classes there will be an introductory reading to set the stage for discussion.</w:t>
      </w:r>
    </w:p>
    <w:p w14:paraId="151D851D" w14:textId="2C6DC83D" w:rsidR="00DE1FB0" w:rsidRPr="00DE1FB0" w:rsidRDefault="00DE1FB0" w:rsidP="00DE1FB0">
      <w:pPr>
        <w:rPr>
          <w:rFonts w:asciiTheme="minorHAnsi" w:hAnsiTheme="minorHAnsi" w:cstheme="minorHAnsi"/>
        </w:rPr>
      </w:pPr>
      <w:r w:rsidRPr="00DE1FB0">
        <w:rPr>
          <w:rFonts w:asciiTheme="minorHAnsi" w:hAnsiTheme="minorHAnsi" w:cstheme="minorHAnsi"/>
          <w:lang w:eastAsia="en-CA"/>
        </w:rPr>
        <w:t xml:space="preserve">• </w:t>
      </w:r>
      <w:r w:rsidRPr="00DE1FB0">
        <w:rPr>
          <w:rFonts w:asciiTheme="minorHAnsi" w:hAnsiTheme="minorHAnsi" w:cstheme="minorHAnsi"/>
        </w:rPr>
        <w:t xml:space="preserve">The main learning materials are the research done by each student (1) for the </w:t>
      </w:r>
      <w:r>
        <w:rPr>
          <w:rFonts w:asciiTheme="minorHAnsi" w:hAnsiTheme="minorHAnsi" w:cstheme="minorHAnsi"/>
        </w:rPr>
        <w:t xml:space="preserve">short </w:t>
      </w:r>
      <w:r w:rsidRPr="00DE1FB0">
        <w:rPr>
          <w:rFonts w:asciiTheme="minorHAnsi" w:hAnsiTheme="minorHAnsi" w:cstheme="minorHAnsi"/>
        </w:rPr>
        <w:t>essays and posts on Canvas, and (2) for the term paper.</w:t>
      </w:r>
    </w:p>
    <w:p w14:paraId="553B03D7" w14:textId="58EABED0" w:rsidR="00345DEE" w:rsidRPr="00E706D9" w:rsidRDefault="00DE1FB0" w:rsidP="00E706D9">
      <w:pPr>
        <w:rPr>
          <w:rFonts w:asciiTheme="minorHAnsi" w:hAnsiTheme="minorHAnsi" w:cstheme="minorHAnsi"/>
          <w:lang w:eastAsia="en-CA"/>
        </w:rPr>
      </w:pPr>
      <w:r w:rsidRPr="00DE1FB0">
        <w:rPr>
          <w:rFonts w:asciiTheme="minorHAnsi" w:hAnsiTheme="minorHAnsi" w:cstheme="minorHAnsi"/>
          <w:lang w:eastAsia="en-CA"/>
        </w:rPr>
        <w:t>• Comments and feedback by the instructors are a key element of the learning materials.</w:t>
      </w:r>
      <w:bookmarkEnd w:id="3"/>
    </w:p>
    <w:p w14:paraId="3C091257" w14:textId="77777777" w:rsidR="00412865" w:rsidRPr="00345DEE" w:rsidRDefault="00412865" w:rsidP="00412865">
      <w:pPr>
        <w:pStyle w:val="Heading2"/>
        <w:spacing w:before="120" w:after="120" w:line="240" w:lineRule="auto"/>
        <w:jc w:val="left"/>
        <w:rPr>
          <w:rFonts w:asciiTheme="minorHAnsi" w:hAnsiTheme="minorHAnsi"/>
        </w:rPr>
      </w:pPr>
      <w:r>
        <w:rPr>
          <w:rFonts w:asciiTheme="minorHAnsi" w:hAnsiTheme="minorHAnsi"/>
        </w:rPr>
        <w:t>EVALUATION</w:t>
      </w:r>
    </w:p>
    <w:p w14:paraId="2AC80743" w14:textId="47482962" w:rsidR="004D3313" w:rsidRPr="004C79BB" w:rsidRDefault="00345DEE" w:rsidP="004D3313">
      <w:pPr>
        <w:spacing w:line="240" w:lineRule="auto"/>
        <w:rPr>
          <w:rFonts w:ascii="Calibri" w:hAnsi="Calibri" w:cs="Calibri"/>
        </w:rPr>
      </w:pPr>
      <w:r w:rsidRPr="001B7822">
        <w:rPr>
          <w:rFonts w:ascii="Calibri" w:hAnsi="Calibri" w:cs="Calibri"/>
        </w:rPr>
        <w:t>Evaluation will include written work, participation</w:t>
      </w:r>
      <w:r w:rsidRPr="004C79BB">
        <w:rPr>
          <w:rFonts w:ascii="Calibri" w:hAnsi="Calibri" w:cs="Calibri"/>
        </w:rPr>
        <w:t xml:space="preserve">, and a final project </w:t>
      </w:r>
      <w:r w:rsidRPr="001B7822">
        <w:rPr>
          <w:rFonts w:ascii="Calibri" w:hAnsi="Calibri" w:cs="Calibri"/>
        </w:rPr>
        <w:t>to assess the degree of achievement of the learning objectives, as follows:</w:t>
      </w:r>
    </w:p>
    <w:p w14:paraId="56CB62E4" w14:textId="2019DFB8" w:rsidR="004D3313" w:rsidRPr="004D3313" w:rsidRDefault="004D3313" w:rsidP="004D3313">
      <w:pPr>
        <w:ind w:left="720"/>
        <w:rPr>
          <w:rFonts w:asciiTheme="minorHAnsi" w:hAnsiTheme="minorHAnsi" w:cstheme="minorHAnsi"/>
        </w:rPr>
      </w:pPr>
      <w:r w:rsidRPr="004D3313">
        <w:rPr>
          <w:rFonts w:asciiTheme="minorHAnsi" w:hAnsiTheme="minorHAnsi" w:cstheme="minorHAnsi"/>
        </w:rPr>
        <w:t xml:space="preserve">1. </w:t>
      </w:r>
      <w:r w:rsidR="002A6B68">
        <w:rPr>
          <w:rFonts w:asciiTheme="minorHAnsi" w:hAnsiTheme="minorHAnsi" w:cstheme="minorHAnsi"/>
        </w:rPr>
        <w:t>Three</w:t>
      </w:r>
      <w:r w:rsidRPr="004D3313">
        <w:rPr>
          <w:rFonts w:asciiTheme="minorHAnsi" w:hAnsiTheme="minorHAnsi" w:cstheme="minorHAnsi"/>
        </w:rPr>
        <w:t xml:space="preserve"> short essays </w:t>
      </w:r>
      <w:r>
        <w:rPr>
          <w:rFonts w:asciiTheme="minorHAnsi" w:hAnsiTheme="minorHAnsi" w:cstheme="minorHAnsi"/>
        </w:rPr>
        <w:t>(</w:t>
      </w:r>
      <w:r w:rsidR="002A6B68">
        <w:rPr>
          <w:rFonts w:asciiTheme="minorHAnsi" w:hAnsiTheme="minorHAnsi" w:cstheme="minorHAnsi"/>
        </w:rPr>
        <w:t xml:space="preserve">two research, one </w:t>
      </w:r>
      <w:r w:rsidR="005861F2">
        <w:rPr>
          <w:rFonts w:asciiTheme="minorHAnsi" w:hAnsiTheme="minorHAnsi" w:cstheme="minorHAnsi"/>
        </w:rPr>
        <w:t>o</w:t>
      </w:r>
      <w:r w:rsidR="002A6B68">
        <w:rPr>
          <w:rFonts w:asciiTheme="minorHAnsi" w:hAnsiTheme="minorHAnsi" w:cstheme="minorHAnsi"/>
        </w:rPr>
        <w:t>pinion</w:t>
      </w:r>
      <w:r w:rsidR="005861F2">
        <w:rPr>
          <w:rFonts w:asciiTheme="minorHAnsi" w:hAnsiTheme="minorHAnsi" w:cstheme="minorHAnsi"/>
        </w:rPr>
        <w:t>)</w:t>
      </w:r>
      <w:r w:rsidRPr="004D3313">
        <w:rPr>
          <w:rFonts w:asciiTheme="minorHAnsi" w:hAnsiTheme="minorHAnsi" w:cstheme="minorHAnsi"/>
        </w:rPr>
        <w:tab/>
      </w:r>
      <w:r w:rsidRPr="004D3313">
        <w:rPr>
          <w:rFonts w:asciiTheme="minorHAnsi" w:hAnsiTheme="minorHAnsi" w:cstheme="minorHAnsi"/>
        </w:rPr>
        <w:tab/>
      </w:r>
      <w:r w:rsidR="005861F2">
        <w:rPr>
          <w:rFonts w:asciiTheme="minorHAnsi" w:hAnsiTheme="minorHAnsi" w:cstheme="minorHAnsi"/>
        </w:rPr>
        <w:t xml:space="preserve">                </w:t>
      </w:r>
      <w:r w:rsidR="00E001BC">
        <w:rPr>
          <w:rFonts w:asciiTheme="minorHAnsi" w:hAnsiTheme="minorHAnsi" w:cstheme="minorHAnsi"/>
        </w:rPr>
        <w:t xml:space="preserve"> </w:t>
      </w:r>
      <w:r w:rsidR="002A6B68">
        <w:rPr>
          <w:rFonts w:asciiTheme="minorHAnsi" w:hAnsiTheme="minorHAnsi" w:cstheme="minorHAnsi"/>
        </w:rPr>
        <w:t>27</w:t>
      </w:r>
    </w:p>
    <w:p w14:paraId="539D9E97" w14:textId="45032501" w:rsidR="004D3313" w:rsidRDefault="004D3313" w:rsidP="004D3313">
      <w:pPr>
        <w:ind w:left="720"/>
        <w:rPr>
          <w:rFonts w:asciiTheme="minorHAnsi" w:hAnsiTheme="minorHAnsi" w:cstheme="minorHAnsi"/>
        </w:rPr>
      </w:pPr>
      <w:r w:rsidRPr="004D3313">
        <w:rPr>
          <w:rFonts w:asciiTheme="minorHAnsi" w:hAnsiTheme="minorHAnsi" w:cstheme="minorHAnsi"/>
        </w:rPr>
        <w:lastRenderedPageBreak/>
        <w:t xml:space="preserve">2. Term </w:t>
      </w:r>
      <w:proofErr w:type="gramStart"/>
      <w:r w:rsidRPr="004D3313">
        <w:rPr>
          <w:rFonts w:asciiTheme="minorHAnsi" w:hAnsiTheme="minorHAnsi" w:cstheme="minorHAnsi"/>
        </w:rPr>
        <w:t xml:space="preserve">paper </w:t>
      </w:r>
      <w:r w:rsidR="00E001BC">
        <w:rPr>
          <w:rFonts w:asciiTheme="minorHAnsi" w:hAnsiTheme="minorHAnsi" w:cstheme="minorHAnsi"/>
        </w:rPr>
        <w:t xml:space="preserve"> </w:t>
      </w:r>
      <w:r w:rsidRPr="004D3313">
        <w:rPr>
          <w:rFonts w:asciiTheme="minorHAnsi" w:hAnsiTheme="minorHAnsi" w:cstheme="minorHAnsi"/>
        </w:rPr>
        <w:tab/>
      </w:r>
      <w:proofErr w:type="gramEnd"/>
      <w:r w:rsidRPr="004D3313">
        <w:rPr>
          <w:rFonts w:asciiTheme="minorHAnsi" w:hAnsiTheme="minorHAnsi" w:cstheme="minorHAnsi"/>
        </w:rPr>
        <w:tab/>
      </w:r>
      <w:r w:rsidR="00E001BC">
        <w:rPr>
          <w:rFonts w:asciiTheme="minorHAnsi" w:hAnsiTheme="minorHAnsi" w:cstheme="minorHAnsi"/>
        </w:rPr>
        <w:tab/>
      </w:r>
      <w:r w:rsidR="00E001BC">
        <w:rPr>
          <w:rFonts w:asciiTheme="minorHAnsi" w:hAnsiTheme="minorHAnsi" w:cstheme="minorHAnsi"/>
        </w:rPr>
        <w:tab/>
      </w:r>
      <w:r w:rsidR="00E001BC">
        <w:rPr>
          <w:rFonts w:asciiTheme="minorHAnsi" w:hAnsiTheme="minorHAnsi" w:cstheme="minorHAnsi"/>
        </w:rPr>
        <w:tab/>
      </w:r>
      <w:r w:rsidR="00E001BC">
        <w:rPr>
          <w:rFonts w:asciiTheme="minorHAnsi" w:hAnsiTheme="minorHAnsi" w:cstheme="minorHAnsi"/>
        </w:rPr>
        <w:tab/>
      </w:r>
      <w:r w:rsidR="00E001BC">
        <w:rPr>
          <w:rFonts w:asciiTheme="minorHAnsi" w:hAnsiTheme="minorHAnsi" w:cstheme="minorHAnsi"/>
        </w:rPr>
        <w:tab/>
      </w:r>
      <w:r w:rsidR="00E001BC">
        <w:rPr>
          <w:rFonts w:asciiTheme="minorHAnsi" w:hAnsiTheme="minorHAnsi" w:cstheme="minorHAnsi"/>
        </w:rPr>
        <w:tab/>
        <w:t xml:space="preserve">   </w:t>
      </w:r>
      <w:r w:rsidR="00096064">
        <w:rPr>
          <w:rFonts w:asciiTheme="minorHAnsi" w:hAnsiTheme="minorHAnsi" w:cstheme="minorHAnsi"/>
        </w:rPr>
        <w:t>36</w:t>
      </w:r>
    </w:p>
    <w:p w14:paraId="632EAB5F" w14:textId="0B214CCA" w:rsidR="00E001BC" w:rsidRDefault="00E001BC" w:rsidP="004D3313">
      <w:pPr>
        <w:ind w:left="720"/>
        <w:rPr>
          <w:rFonts w:asciiTheme="minorHAnsi" w:hAnsiTheme="minorHAnsi" w:cstheme="minorHAnsi"/>
        </w:rPr>
      </w:pPr>
      <w:r>
        <w:rPr>
          <w:rFonts w:asciiTheme="minorHAnsi" w:hAnsiTheme="minorHAnsi" w:cstheme="minorHAnsi"/>
        </w:rPr>
        <w:tab/>
        <w:t xml:space="preserve">- </w:t>
      </w:r>
      <w:r w:rsidR="00304A17">
        <w:rPr>
          <w:rFonts w:asciiTheme="minorHAnsi" w:hAnsiTheme="minorHAnsi" w:cstheme="minorHAnsi"/>
        </w:rPr>
        <w:t>5</w:t>
      </w:r>
      <w:r>
        <w:rPr>
          <w:rFonts w:asciiTheme="minorHAnsi" w:hAnsiTheme="minorHAnsi" w:cstheme="minorHAnsi"/>
        </w:rPr>
        <w:t xml:space="preserve"> marks for proposal </w:t>
      </w:r>
      <w:r w:rsidR="00663073">
        <w:rPr>
          <w:rFonts w:asciiTheme="minorHAnsi" w:hAnsiTheme="minorHAnsi" w:cstheme="minorHAnsi"/>
        </w:rPr>
        <w:t>plus</w:t>
      </w:r>
    </w:p>
    <w:p w14:paraId="2A85058C" w14:textId="2C64A85D" w:rsidR="00E001BC" w:rsidRDefault="00663073" w:rsidP="00663073">
      <w:pPr>
        <w:ind w:left="720"/>
        <w:rPr>
          <w:rFonts w:asciiTheme="minorHAnsi" w:hAnsiTheme="minorHAnsi" w:cstheme="minorHAnsi"/>
        </w:rPr>
      </w:pPr>
      <w:r>
        <w:rPr>
          <w:rFonts w:asciiTheme="minorHAnsi" w:hAnsiTheme="minorHAnsi" w:cstheme="minorHAnsi"/>
        </w:rPr>
        <w:t xml:space="preserve">                10 key refs input into referencing software</w:t>
      </w:r>
    </w:p>
    <w:p w14:paraId="4E254EB3" w14:textId="2FE48656" w:rsidR="00E001BC" w:rsidRDefault="00E001BC" w:rsidP="004D3313">
      <w:pPr>
        <w:ind w:left="720"/>
        <w:rPr>
          <w:rFonts w:asciiTheme="minorHAnsi" w:hAnsiTheme="minorHAnsi" w:cstheme="minorHAnsi"/>
        </w:rPr>
      </w:pPr>
      <w:r>
        <w:rPr>
          <w:rFonts w:asciiTheme="minorHAnsi" w:hAnsiTheme="minorHAnsi" w:cstheme="minorHAnsi"/>
        </w:rPr>
        <w:tab/>
        <w:t xml:space="preserve">- </w:t>
      </w:r>
      <w:r w:rsidR="00096064">
        <w:rPr>
          <w:rFonts w:asciiTheme="minorHAnsi" w:hAnsiTheme="minorHAnsi" w:cstheme="minorHAnsi"/>
        </w:rPr>
        <w:t>6</w:t>
      </w:r>
      <w:r>
        <w:rPr>
          <w:rFonts w:asciiTheme="minorHAnsi" w:hAnsiTheme="minorHAnsi" w:cstheme="minorHAnsi"/>
        </w:rPr>
        <w:t xml:space="preserve"> marks for outline</w:t>
      </w:r>
    </w:p>
    <w:p w14:paraId="04F7B67E" w14:textId="3AEADAD8" w:rsidR="00E001BC" w:rsidRPr="004D3313" w:rsidRDefault="00E001BC" w:rsidP="004D3313">
      <w:pPr>
        <w:ind w:left="720"/>
        <w:rPr>
          <w:rFonts w:asciiTheme="minorHAnsi" w:hAnsiTheme="minorHAnsi" w:cstheme="minorHAnsi"/>
        </w:rPr>
      </w:pPr>
      <w:r>
        <w:rPr>
          <w:rFonts w:asciiTheme="minorHAnsi" w:hAnsiTheme="minorHAnsi" w:cstheme="minorHAnsi"/>
        </w:rPr>
        <w:tab/>
        <w:t>- 25 marks for finished paper</w:t>
      </w:r>
    </w:p>
    <w:p w14:paraId="60D9F7EC" w14:textId="434BBE25" w:rsidR="004D3313" w:rsidRDefault="004D3313" w:rsidP="004D3313">
      <w:pPr>
        <w:ind w:left="720"/>
        <w:rPr>
          <w:rFonts w:asciiTheme="minorHAnsi" w:hAnsiTheme="minorHAnsi" w:cstheme="minorHAnsi"/>
        </w:rPr>
      </w:pPr>
      <w:r w:rsidRPr="004D3313">
        <w:rPr>
          <w:rFonts w:asciiTheme="minorHAnsi" w:hAnsiTheme="minorHAnsi" w:cstheme="minorHAnsi"/>
        </w:rPr>
        <w:t xml:space="preserve">3. </w:t>
      </w:r>
      <w:r w:rsidR="0081607D">
        <w:rPr>
          <w:rFonts w:asciiTheme="minorHAnsi" w:hAnsiTheme="minorHAnsi" w:cstheme="minorHAnsi"/>
        </w:rPr>
        <w:t>Poster</w:t>
      </w:r>
      <w:r w:rsidRPr="004D3313">
        <w:rPr>
          <w:rFonts w:asciiTheme="minorHAnsi" w:hAnsiTheme="minorHAnsi" w:cstheme="minorHAnsi"/>
        </w:rPr>
        <w:t xml:space="preserve"> presentation</w:t>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00E001BC">
        <w:rPr>
          <w:rFonts w:asciiTheme="minorHAnsi" w:hAnsiTheme="minorHAnsi" w:cstheme="minorHAnsi"/>
        </w:rPr>
        <w:t xml:space="preserve">   </w:t>
      </w:r>
      <w:r w:rsidR="0081607D">
        <w:rPr>
          <w:rFonts w:asciiTheme="minorHAnsi" w:hAnsiTheme="minorHAnsi" w:cstheme="minorHAnsi"/>
        </w:rPr>
        <w:t xml:space="preserve">                                           </w:t>
      </w:r>
      <w:r w:rsidRPr="004D3313">
        <w:rPr>
          <w:rFonts w:asciiTheme="minorHAnsi" w:hAnsiTheme="minorHAnsi" w:cstheme="minorHAnsi"/>
        </w:rPr>
        <w:t>1</w:t>
      </w:r>
      <w:r w:rsidR="00566EF8">
        <w:rPr>
          <w:rFonts w:asciiTheme="minorHAnsi" w:hAnsiTheme="minorHAnsi" w:cstheme="minorHAnsi"/>
        </w:rPr>
        <w:t>5</w:t>
      </w:r>
    </w:p>
    <w:p w14:paraId="2508F63F" w14:textId="42F5621D" w:rsidR="004D3313" w:rsidRPr="00E82A8A" w:rsidRDefault="004D3313" w:rsidP="00E82A8A">
      <w:pPr>
        <w:ind w:left="720"/>
        <w:rPr>
          <w:rFonts w:asciiTheme="minorHAnsi" w:hAnsiTheme="minorHAnsi" w:cstheme="minorHAnsi"/>
        </w:rPr>
      </w:pPr>
      <w:r w:rsidRPr="004D3313">
        <w:rPr>
          <w:rFonts w:asciiTheme="minorHAnsi" w:hAnsiTheme="minorHAnsi" w:cstheme="minorHAnsi"/>
        </w:rPr>
        <w:t xml:space="preserve">4. </w:t>
      </w:r>
      <w:r w:rsidR="00663073">
        <w:rPr>
          <w:rFonts w:asciiTheme="minorHAnsi" w:hAnsiTheme="minorHAnsi" w:cstheme="minorHAnsi"/>
        </w:rPr>
        <w:t>Peer</w:t>
      </w:r>
      <w:r w:rsidR="00E001BC">
        <w:rPr>
          <w:rFonts w:asciiTheme="minorHAnsi" w:hAnsiTheme="minorHAnsi" w:cstheme="minorHAnsi"/>
        </w:rPr>
        <w:t xml:space="preserve"> reviews</w:t>
      </w:r>
      <w:r w:rsidR="00663073">
        <w:rPr>
          <w:rFonts w:asciiTheme="minorHAnsi" w:hAnsiTheme="minorHAnsi" w:cstheme="minorHAnsi"/>
        </w:rPr>
        <w:t xml:space="preserve"> </w:t>
      </w:r>
      <w:r w:rsidR="00E82A8A">
        <w:rPr>
          <w:rFonts w:asciiTheme="minorHAnsi" w:hAnsiTheme="minorHAnsi" w:cstheme="minorHAnsi"/>
        </w:rPr>
        <w:t>(term paper/</w:t>
      </w:r>
      <w:proofErr w:type="gramStart"/>
      <w:r w:rsidR="00E82A8A">
        <w:rPr>
          <w:rFonts w:asciiTheme="minorHAnsi" w:hAnsiTheme="minorHAnsi" w:cstheme="minorHAnsi"/>
        </w:rPr>
        <w:t>presentation)</w:t>
      </w:r>
      <w:r w:rsidR="00663073">
        <w:rPr>
          <w:rFonts w:asciiTheme="minorHAnsi" w:hAnsiTheme="minorHAnsi" w:cstheme="minorHAnsi"/>
        </w:rPr>
        <w:t xml:space="preserve">   </w:t>
      </w:r>
      <w:proofErr w:type="gramEnd"/>
      <w:r w:rsidR="00663073">
        <w:rPr>
          <w:rFonts w:asciiTheme="minorHAnsi" w:hAnsiTheme="minorHAnsi" w:cstheme="minorHAnsi"/>
        </w:rPr>
        <w:t xml:space="preserve">  </w:t>
      </w:r>
      <w:r w:rsidR="00E82A8A">
        <w:rPr>
          <w:rFonts w:asciiTheme="minorHAnsi" w:hAnsiTheme="minorHAnsi" w:cstheme="minorHAnsi"/>
        </w:rPr>
        <w:tab/>
      </w:r>
      <w:r w:rsidR="00E82A8A">
        <w:rPr>
          <w:rFonts w:asciiTheme="minorHAnsi" w:hAnsiTheme="minorHAnsi" w:cstheme="minorHAnsi"/>
        </w:rPr>
        <w:tab/>
      </w:r>
      <w:r w:rsidR="00E82A8A">
        <w:rPr>
          <w:rFonts w:asciiTheme="minorHAnsi" w:hAnsiTheme="minorHAnsi" w:cstheme="minorHAnsi"/>
        </w:rPr>
        <w:tab/>
      </w:r>
      <w:r w:rsidR="00E82A8A">
        <w:rPr>
          <w:rFonts w:asciiTheme="minorHAnsi" w:hAnsiTheme="minorHAnsi" w:cstheme="minorHAnsi"/>
        </w:rPr>
        <w:tab/>
        <w:t xml:space="preserve">    4</w:t>
      </w:r>
      <w:r w:rsidR="00663073">
        <w:rPr>
          <w:rFonts w:asciiTheme="minorHAnsi" w:hAnsiTheme="minorHAnsi" w:cstheme="minorHAnsi"/>
        </w:rPr>
        <w:t xml:space="preserve">                                                                                                 </w:t>
      </w:r>
      <w:r w:rsidR="00E001BC">
        <w:rPr>
          <w:rFonts w:asciiTheme="minorHAnsi" w:hAnsiTheme="minorHAnsi" w:cstheme="minorHAnsi"/>
        </w:rPr>
        <w:t xml:space="preserve">  </w:t>
      </w:r>
    </w:p>
    <w:p w14:paraId="63DB9CBC" w14:textId="271773F3" w:rsidR="004D3313" w:rsidRDefault="004D3313" w:rsidP="004D3313">
      <w:pPr>
        <w:ind w:left="720"/>
        <w:rPr>
          <w:rFonts w:asciiTheme="minorHAnsi" w:hAnsiTheme="minorHAnsi" w:cstheme="minorHAnsi"/>
        </w:rPr>
      </w:pPr>
      <w:r w:rsidRPr="004D3313">
        <w:rPr>
          <w:rFonts w:asciiTheme="minorHAnsi" w:hAnsiTheme="minorHAnsi" w:cstheme="minorHAnsi"/>
        </w:rPr>
        <w:t>5. Contributions to research</w:t>
      </w:r>
      <w:r w:rsidRPr="004D3313">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82A8A">
        <w:rPr>
          <w:rFonts w:asciiTheme="minorHAnsi" w:hAnsiTheme="minorHAnsi" w:cstheme="minorHAnsi"/>
        </w:rPr>
        <w:t xml:space="preserve">  </w:t>
      </w:r>
      <w:r w:rsidR="00304A17">
        <w:rPr>
          <w:rFonts w:asciiTheme="minorHAnsi" w:hAnsiTheme="minorHAnsi" w:cstheme="minorHAnsi"/>
        </w:rPr>
        <w:t xml:space="preserve"> </w:t>
      </w:r>
      <w:r w:rsidR="004B02B6">
        <w:rPr>
          <w:rFonts w:asciiTheme="minorHAnsi" w:hAnsiTheme="minorHAnsi" w:cstheme="minorHAnsi"/>
        </w:rPr>
        <w:t xml:space="preserve"> </w:t>
      </w:r>
      <w:r w:rsidR="0081607D">
        <w:rPr>
          <w:rFonts w:asciiTheme="minorHAnsi" w:hAnsiTheme="minorHAnsi" w:cstheme="minorHAnsi"/>
        </w:rPr>
        <w:t>8</w:t>
      </w:r>
    </w:p>
    <w:p w14:paraId="1DF2BB3E" w14:textId="48270075" w:rsidR="00FC66FC" w:rsidRPr="004D3313" w:rsidRDefault="00FC66FC" w:rsidP="00FC66FC">
      <w:pPr>
        <w:ind w:left="720"/>
        <w:rPr>
          <w:rFonts w:asciiTheme="minorHAnsi" w:hAnsiTheme="minorHAnsi" w:cstheme="minorHAnsi"/>
        </w:rPr>
      </w:pPr>
      <w:r>
        <w:rPr>
          <w:rFonts w:asciiTheme="minorHAnsi" w:hAnsiTheme="minorHAnsi" w:cstheme="minorHAnsi"/>
        </w:rPr>
        <w:t xml:space="preserve">7. </w:t>
      </w:r>
      <w:r w:rsidR="002A6B68">
        <w:rPr>
          <w:rFonts w:asciiTheme="minorHAnsi" w:hAnsiTheme="minorHAnsi" w:cstheme="minorHAnsi"/>
        </w:rPr>
        <w:t>Participation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2A6B68">
        <w:rPr>
          <w:rFonts w:asciiTheme="minorHAnsi" w:hAnsiTheme="minorHAnsi" w:cstheme="minorHAnsi"/>
        </w:rPr>
        <w:t xml:space="preserve">             </w:t>
      </w:r>
      <w:r>
        <w:rPr>
          <w:rFonts w:asciiTheme="minorHAnsi" w:hAnsiTheme="minorHAnsi" w:cstheme="minorHAnsi"/>
        </w:rPr>
        <w:t>1</w:t>
      </w:r>
      <w:r w:rsidR="002A6B68">
        <w:rPr>
          <w:rFonts w:asciiTheme="minorHAnsi" w:hAnsiTheme="minorHAnsi" w:cstheme="minorHAnsi"/>
        </w:rPr>
        <w:t>0</w:t>
      </w:r>
    </w:p>
    <w:p w14:paraId="7D9B806B" w14:textId="0405EB81" w:rsidR="00FC66FC" w:rsidRPr="00E82A8A" w:rsidRDefault="00FC66FC" w:rsidP="004D3313">
      <w:pPr>
        <w:ind w:left="720"/>
        <w:rPr>
          <w:rFonts w:asciiTheme="minorHAnsi" w:hAnsiTheme="minorHAnsi" w:cstheme="minorHAnsi"/>
        </w:rPr>
      </w:pPr>
    </w:p>
    <w:p w14:paraId="043AD146" w14:textId="0EC9AD03" w:rsidR="00E82A8A" w:rsidRPr="004D3313" w:rsidRDefault="00E82A8A" w:rsidP="004D3313">
      <w:pPr>
        <w:ind w:left="720"/>
        <w:rPr>
          <w:rFonts w:asciiTheme="minorHAnsi" w:hAnsiTheme="minorHAnsi" w:cstheme="minorHAnsi"/>
        </w:rPr>
      </w:pPr>
      <w:r>
        <w:rPr>
          <w:rFonts w:asciiTheme="minorHAnsi" w:hAnsiTheme="minorHAnsi" w:cstheme="minorHAnsi"/>
          <w:u w:val="single"/>
        </w:rPr>
        <w:t>Bonus attendance (for attending all classes)</w:t>
      </w:r>
      <w:r w:rsidRPr="00E82A8A">
        <w:rPr>
          <w:rFonts w:asciiTheme="minorHAnsi" w:hAnsiTheme="minorHAnsi" w:cstheme="minorHAnsi"/>
        </w:rPr>
        <w:tab/>
      </w:r>
      <w:r w:rsidRPr="00E82A8A">
        <w:rPr>
          <w:rFonts w:asciiTheme="minorHAnsi" w:hAnsiTheme="minorHAnsi" w:cstheme="minorHAnsi"/>
        </w:rPr>
        <w:tab/>
      </w:r>
      <w:r w:rsidRPr="00E82A8A">
        <w:rPr>
          <w:rFonts w:asciiTheme="minorHAnsi" w:hAnsiTheme="minorHAnsi" w:cstheme="minorHAnsi"/>
        </w:rPr>
        <w:tab/>
      </w:r>
      <w:r w:rsidRPr="00E82A8A">
        <w:rPr>
          <w:rFonts w:asciiTheme="minorHAnsi" w:hAnsiTheme="minorHAnsi" w:cstheme="minorHAnsi"/>
        </w:rPr>
        <w:tab/>
      </w:r>
      <w:r>
        <w:rPr>
          <w:rFonts w:asciiTheme="minorHAnsi" w:hAnsiTheme="minorHAnsi" w:cstheme="minorHAnsi"/>
        </w:rPr>
        <w:t xml:space="preserve">   </w:t>
      </w:r>
      <w:r w:rsidRPr="00E82A8A">
        <w:rPr>
          <w:rFonts w:asciiTheme="minorHAnsi" w:hAnsiTheme="minorHAnsi" w:cstheme="minorHAnsi"/>
          <w:u w:val="single"/>
        </w:rPr>
        <w:t>1</w:t>
      </w:r>
      <w:r w:rsidRPr="00E82A8A">
        <w:rPr>
          <w:rFonts w:asciiTheme="minorHAnsi" w:hAnsiTheme="minorHAnsi" w:cstheme="minorHAnsi"/>
        </w:rPr>
        <w:tab/>
      </w:r>
    </w:p>
    <w:p w14:paraId="7B18CDEE" w14:textId="7740281A" w:rsidR="004D3313" w:rsidRPr="00E001BC" w:rsidRDefault="004D3313" w:rsidP="004D3313">
      <w:pPr>
        <w:ind w:left="720" w:firstLine="720"/>
        <w:rPr>
          <w:rFonts w:asciiTheme="minorHAnsi" w:hAnsiTheme="minorHAnsi" w:cstheme="minorHAnsi"/>
          <w:b/>
          <w:bCs/>
        </w:rPr>
      </w:pPr>
      <w:r w:rsidRPr="004D3313">
        <w:rPr>
          <w:rFonts w:asciiTheme="minorHAnsi" w:hAnsiTheme="minorHAnsi" w:cstheme="minorHAnsi"/>
        </w:rPr>
        <w:t xml:space="preserve"> </w:t>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4D3313">
        <w:rPr>
          <w:rFonts w:asciiTheme="minorHAnsi" w:hAnsiTheme="minorHAnsi" w:cstheme="minorHAnsi"/>
        </w:rPr>
        <w:tab/>
      </w:r>
      <w:r w:rsidRPr="00E001BC">
        <w:rPr>
          <w:rFonts w:asciiTheme="minorHAnsi" w:hAnsiTheme="minorHAnsi" w:cstheme="minorHAnsi"/>
          <w:b/>
          <w:bCs/>
        </w:rPr>
        <w:t xml:space="preserve">             </w:t>
      </w:r>
      <w:r w:rsidR="00E001BC" w:rsidRPr="00E001BC">
        <w:rPr>
          <w:rFonts w:asciiTheme="minorHAnsi" w:hAnsiTheme="minorHAnsi" w:cstheme="minorHAnsi"/>
          <w:b/>
          <w:bCs/>
        </w:rPr>
        <w:t xml:space="preserve">    </w:t>
      </w:r>
      <w:r w:rsidRPr="00E001BC">
        <w:rPr>
          <w:rFonts w:asciiTheme="minorHAnsi" w:hAnsiTheme="minorHAnsi" w:cstheme="minorHAnsi"/>
          <w:b/>
          <w:bCs/>
        </w:rPr>
        <w:t>10</w:t>
      </w:r>
      <w:r w:rsidR="00E82A8A">
        <w:rPr>
          <w:rFonts w:asciiTheme="minorHAnsi" w:hAnsiTheme="minorHAnsi" w:cstheme="minorHAnsi"/>
          <w:b/>
          <w:bCs/>
        </w:rPr>
        <w:t>1</w:t>
      </w:r>
    </w:p>
    <w:p w14:paraId="5359E2AC" w14:textId="461857C2" w:rsidR="00376471" w:rsidRPr="0031657E" w:rsidRDefault="00376471" w:rsidP="00376471">
      <w:pPr>
        <w:rPr>
          <w:rFonts w:asciiTheme="minorHAnsi" w:hAnsiTheme="minorHAnsi" w:cstheme="minorHAnsi"/>
          <w:i/>
          <w:u w:val="single"/>
        </w:rPr>
      </w:pPr>
      <w:r w:rsidRPr="0031657E">
        <w:rPr>
          <w:rFonts w:asciiTheme="minorHAnsi" w:hAnsiTheme="minorHAnsi" w:cstheme="minorHAnsi"/>
          <w:i/>
          <w:u w:val="single"/>
        </w:rPr>
        <w:t>Short Essays</w:t>
      </w:r>
    </w:p>
    <w:p w14:paraId="42291922" w14:textId="21F05006" w:rsidR="00376471" w:rsidRPr="00E66C53" w:rsidRDefault="00376471" w:rsidP="00376471">
      <w:pPr>
        <w:rPr>
          <w:rFonts w:asciiTheme="minorHAnsi" w:hAnsiTheme="minorHAnsi" w:cstheme="minorHAnsi"/>
          <w:color w:val="FF0000"/>
        </w:rPr>
      </w:pPr>
      <w:r w:rsidRPr="0031657E">
        <w:rPr>
          <w:rFonts w:asciiTheme="minorHAnsi" w:hAnsiTheme="minorHAnsi" w:cstheme="minorHAnsi"/>
        </w:rPr>
        <w:t xml:space="preserve">For the short essays, we will cover a different topic each week. </w:t>
      </w:r>
      <w:r w:rsidR="00E706D9">
        <w:rPr>
          <w:rFonts w:asciiTheme="minorHAnsi" w:hAnsiTheme="minorHAnsi" w:cstheme="minorHAnsi"/>
        </w:rPr>
        <w:t xml:space="preserve">You </w:t>
      </w:r>
      <w:r w:rsidR="0092380A">
        <w:rPr>
          <w:rFonts w:asciiTheme="minorHAnsi" w:hAnsiTheme="minorHAnsi" w:cstheme="minorHAnsi"/>
        </w:rPr>
        <w:t>may</w:t>
      </w:r>
      <w:r w:rsidR="00E706D9">
        <w:rPr>
          <w:rFonts w:asciiTheme="minorHAnsi" w:hAnsiTheme="minorHAnsi" w:cstheme="minorHAnsi"/>
        </w:rPr>
        <w:t xml:space="preserve"> choose to write </w:t>
      </w:r>
      <w:r w:rsidR="00E706D9" w:rsidRPr="0092380A">
        <w:rPr>
          <w:rFonts w:asciiTheme="minorHAnsi" w:hAnsiTheme="minorHAnsi" w:cstheme="minorHAnsi"/>
          <w:b/>
          <w:bCs/>
          <w:u w:val="single"/>
        </w:rPr>
        <w:t>two</w:t>
      </w:r>
      <w:r w:rsidRPr="00E706D9">
        <w:rPr>
          <w:rFonts w:asciiTheme="minorHAnsi" w:hAnsiTheme="minorHAnsi" w:cstheme="minorHAnsi"/>
          <w:u w:val="single"/>
        </w:rPr>
        <w:t xml:space="preserve"> </w:t>
      </w:r>
      <w:r w:rsidR="00603421" w:rsidRPr="00E706D9">
        <w:rPr>
          <w:rFonts w:asciiTheme="minorHAnsi" w:hAnsiTheme="minorHAnsi" w:cstheme="minorHAnsi"/>
          <w:u w:val="single"/>
        </w:rPr>
        <w:t xml:space="preserve">of </w:t>
      </w:r>
      <w:r w:rsidR="00E706D9">
        <w:rPr>
          <w:rFonts w:asciiTheme="minorHAnsi" w:hAnsiTheme="minorHAnsi" w:cstheme="minorHAnsi"/>
          <w:u w:val="single"/>
        </w:rPr>
        <w:t xml:space="preserve">the </w:t>
      </w:r>
      <w:r w:rsidR="00603421">
        <w:rPr>
          <w:rFonts w:asciiTheme="minorHAnsi" w:hAnsiTheme="minorHAnsi" w:cstheme="minorHAnsi"/>
          <w:u w:val="single"/>
        </w:rPr>
        <w:t>f</w:t>
      </w:r>
      <w:r w:rsidR="004F5818">
        <w:rPr>
          <w:rFonts w:asciiTheme="minorHAnsi" w:hAnsiTheme="minorHAnsi" w:cstheme="minorHAnsi"/>
          <w:u w:val="single"/>
        </w:rPr>
        <w:t>our</w:t>
      </w:r>
      <w:r w:rsidR="00603421">
        <w:rPr>
          <w:rFonts w:asciiTheme="minorHAnsi" w:hAnsiTheme="minorHAnsi" w:cstheme="minorHAnsi"/>
          <w:u w:val="single"/>
        </w:rPr>
        <w:t xml:space="preserve"> </w:t>
      </w:r>
      <w:r w:rsidR="00E706D9">
        <w:rPr>
          <w:rFonts w:asciiTheme="minorHAnsi" w:hAnsiTheme="minorHAnsi" w:cstheme="minorHAnsi"/>
          <w:u w:val="single"/>
        </w:rPr>
        <w:t xml:space="preserve">topics </w:t>
      </w:r>
      <w:r w:rsidRPr="0031657E">
        <w:rPr>
          <w:rFonts w:asciiTheme="minorHAnsi" w:hAnsiTheme="minorHAnsi" w:cstheme="minorHAnsi"/>
          <w:u w:val="single"/>
        </w:rPr>
        <w:t>essays</w:t>
      </w:r>
      <w:r w:rsidR="00E706D9">
        <w:rPr>
          <w:rFonts w:asciiTheme="minorHAnsi" w:hAnsiTheme="minorHAnsi" w:cstheme="minorHAnsi"/>
        </w:rPr>
        <w:t xml:space="preserve"> </w:t>
      </w:r>
      <w:r w:rsidR="0092380A">
        <w:rPr>
          <w:rFonts w:asciiTheme="minorHAnsi" w:hAnsiTheme="minorHAnsi" w:cstheme="minorHAnsi"/>
        </w:rPr>
        <w:t xml:space="preserve">plus one </w:t>
      </w:r>
      <w:r w:rsidR="00B24F0E">
        <w:rPr>
          <w:rFonts w:asciiTheme="minorHAnsi" w:hAnsiTheme="minorHAnsi" w:cstheme="minorHAnsi"/>
        </w:rPr>
        <w:t xml:space="preserve">informed </w:t>
      </w:r>
      <w:r w:rsidR="00E706D9">
        <w:rPr>
          <w:rFonts w:asciiTheme="minorHAnsi" w:hAnsiTheme="minorHAnsi" w:cstheme="minorHAnsi"/>
        </w:rPr>
        <w:t>opinion piece.</w:t>
      </w:r>
    </w:p>
    <w:p w14:paraId="3DB6113B" w14:textId="77777777" w:rsidR="00376471" w:rsidRPr="0031657E" w:rsidRDefault="00376471" w:rsidP="00376471">
      <w:pPr>
        <w:rPr>
          <w:rFonts w:asciiTheme="minorHAnsi" w:hAnsiTheme="minorHAnsi" w:cstheme="minorHAnsi"/>
        </w:rPr>
      </w:pPr>
      <w:r w:rsidRPr="0031657E">
        <w:rPr>
          <w:rFonts w:asciiTheme="minorHAnsi" w:hAnsiTheme="minorHAnsi" w:cstheme="minorHAnsi"/>
        </w:rPr>
        <w:t xml:space="preserve">Comments on the short essays will help people develop expository writing skills and establish expectations for the term paper. </w:t>
      </w:r>
    </w:p>
    <w:p w14:paraId="4F56CDC0" w14:textId="77BDF0B9" w:rsidR="004F5818" w:rsidRPr="00663073" w:rsidRDefault="00376471" w:rsidP="0031657E">
      <w:pPr>
        <w:rPr>
          <w:rFonts w:asciiTheme="minorHAnsi" w:hAnsiTheme="minorHAnsi" w:cstheme="minorHAnsi"/>
        </w:rPr>
      </w:pPr>
      <w:r w:rsidRPr="0031657E">
        <w:rPr>
          <w:rFonts w:asciiTheme="minorHAnsi" w:hAnsiTheme="minorHAnsi" w:cstheme="minorHAnsi"/>
        </w:rPr>
        <w:t xml:space="preserve">At the end of each short essay, </w:t>
      </w:r>
      <w:r w:rsidRPr="0031657E">
        <w:rPr>
          <w:rFonts w:asciiTheme="minorHAnsi" w:hAnsiTheme="minorHAnsi" w:cstheme="minorHAnsi"/>
          <w:u w:val="single"/>
        </w:rPr>
        <w:t>please show the word count</w:t>
      </w:r>
      <w:r w:rsidRPr="0031657E">
        <w:rPr>
          <w:rFonts w:asciiTheme="minorHAnsi" w:hAnsiTheme="minorHAnsi" w:cstheme="minorHAnsi"/>
        </w:rPr>
        <w:t xml:space="preserve"> for the text, excluding any tables and references.</w:t>
      </w:r>
      <w:r w:rsidR="00D81C01">
        <w:rPr>
          <w:rFonts w:asciiTheme="minorHAnsi" w:hAnsiTheme="minorHAnsi" w:cstheme="minorHAnsi"/>
        </w:rPr>
        <w:t xml:space="preserve"> </w:t>
      </w:r>
    </w:p>
    <w:p w14:paraId="1550DADC" w14:textId="502021E1" w:rsidR="0031657E" w:rsidRPr="0031657E" w:rsidRDefault="0031657E" w:rsidP="0031657E">
      <w:pPr>
        <w:rPr>
          <w:rFonts w:asciiTheme="minorHAnsi" w:hAnsiTheme="minorHAnsi" w:cstheme="minorHAnsi"/>
          <w:i/>
          <w:u w:val="single"/>
        </w:rPr>
      </w:pPr>
      <w:r w:rsidRPr="0031657E">
        <w:rPr>
          <w:rFonts w:asciiTheme="minorHAnsi" w:hAnsiTheme="minorHAnsi" w:cstheme="minorHAnsi"/>
          <w:i/>
          <w:u w:val="single"/>
        </w:rPr>
        <w:t>Term papers</w:t>
      </w:r>
    </w:p>
    <w:p w14:paraId="59E8F6DF" w14:textId="0EEF3D6F" w:rsidR="0031657E" w:rsidRPr="0031657E" w:rsidRDefault="0031657E" w:rsidP="0031657E">
      <w:pPr>
        <w:rPr>
          <w:rFonts w:asciiTheme="minorHAnsi" w:hAnsiTheme="minorHAnsi" w:cstheme="minorHAnsi"/>
        </w:rPr>
      </w:pPr>
      <w:r w:rsidRPr="0031657E">
        <w:rPr>
          <w:rFonts w:asciiTheme="minorHAnsi" w:hAnsiTheme="minorHAnsi" w:cstheme="minorHAnsi"/>
        </w:rPr>
        <w:t xml:space="preserve">Term papers are expected to be </w:t>
      </w:r>
      <w:r w:rsidR="008E1DA6" w:rsidRPr="004F5818">
        <w:rPr>
          <w:rFonts w:asciiTheme="minorHAnsi" w:hAnsiTheme="minorHAnsi" w:cstheme="minorHAnsi"/>
          <w:color w:val="000000" w:themeColor="text1"/>
        </w:rPr>
        <w:t>1</w:t>
      </w:r>
      <w:r w:rsidR="008E1DA6">
        <w:rPr>
          <w:rFonts w:asciiTheme="minorHAnsi" w:hAnsiTheme="minorHAnsi" w:cstheme="minorHAnsi"/>
          <w:color w:val="000000" w:themeColor="text1"/>
        </w:rPr>
        <w:t>0</w:t>
      </w:r>
      <w:r w:rsidR="008E1DA6" w:rsidRPr="004F5818">
        <w:rPr>
          <w:rFonts w:asciiTheme="minorHAnsi" w:hAnsiTheme="minorHAnsi" w:cstheme="minorHAnsi"/>
          <w:color w:val="000000" w:themeColor="text1"/>
        </w:rPr>
        <w:t xml:space="preserve"> </w:t>
      </w:r>
      <w:r w:rsidRPr="004F5818">
        <w:rPr>
          <w:rFonts w:asciiTheme="minorHAnsi" w:hAnsiTheme="minorHAnsi" w:cstheme="minorHAnsi"/>
          <w:color w:val="000000" w:themeColor="text1"/>
        </w:rPr>
        <w:t xml:space="preserve">to </w:t>
      </w:r>
      <w:r w:rsidR="008E1DA6" w:rsidRPr="004F5818">
        <w:rPr>
          <w:rFonts w:asciiTheme="minorHAnsi" w:hAnsiTheme="minorHAnsi" w:cstheme="minorHAnsi"/>
          <w:color w:val="000000" w:themeColor="text1"/>
        </w:rPr>
        <w:t>1</w:t>
      </w:r>
      <w:r w:rsidR="008E1DA6">
        <w:rPr>
          <w:rFonts w:asciiTheme="minorHAnsi" w:hAnsiTheme="minorHAnsi" w:cstheme="minorHAnsi"/>
          <w:color w:val="000000" w:themeColor="text1"/>
        </w:rPr>
        <w:t>2</w:t>
      </w:r>
      <w:r w:rsidR="008E1DA6" w:rsidRPr="004F5818">
        <w:rPr>
          <w:rFonts w:asciiTheme="minorHAnsi" w:hAnsiTheme="minorHAnsi" w:cstheme="minorHAnsi"/>
          <w:color w:val="000000" w:themeColor="text1"/>
        </w:rPr>
        <w:t xml:space="preserve"> </w:t>
      </w:r>
      <w:r w:rsidRPr="0031657E">
        <w:rPr>
          <w:rFonts w:asciiTheme="minorHAnsi" w:hAnsiTheme="minorHAnsi" w:cstheme="minorHAnsi"/>
        </w:rPr>
        <w:t xml:space="preserve">double-spaced pages (excluding references) in 12 </w:t>
      </w:r>
      <w:proofErr w:type="gramStart"/>
      <w:r w:rsidRPr="0031657E">
        <w:rPr>
          <w:rFonts w:asciiTheme="minorHAnsi" w:hAnsiTheme="minorHAnsi" w:cstheme="minorHAnsi"/>
        </w:rPr>
        <w:t>font</w:t>
      </w:r>
      <w:proofErr w:type="gramEnd"/>
      <w:r w:rsidRPr="0031657E">
        <w:rPr>
          <w:rFonts w:asciiTheme="minorHAnsi" w:hAnsiTheme="minorHAnsi" w:cstheme="minorHAnsi"/>
        </w:rPr>
        <w:t>. A proposal paragraph, starting reference list (10 or more sources) and outline are due throughout the term</w:t>
      </w:r>
      <w:r w:rsidRPr="0031657E">
        <w:rPr>
          <w:rFonts w:asciiTheme="minorHAnsi" w:hAnsiTheme="minorHAnsi" w:cstheme="minorHAnsi"/>
          <w:bCs/>
        </w:rPr>
        <w:t xml:space="preserve"> </w:t>
      </w:r>
      <w:r w:rsidRPr="0031657E">
        <w:rPr>
          <w:rFonts w:asciiTheme="minorHAnsi" w:hAnsiTheme="minorHAnsi" w:cstheme="minorHAnsi"/>
        </w:rPr>
        <w:t xml:space="preserve">and the final paper is due at the last class. </w:t>
      </w:r>
    </w:p>
    <w:p w14:paraId="5953B7C1" w14:textId="77777777" w:rsidR="0031657E" w:rsidRPr="007C58D6" w:rsidRDefault="0031657E" w:rsidP="0031657E">
      <w:pPr>
        <w:spacing w:before="100" w:beforeAutospacing="1" w:after="100" w:afterAutospacing="1"/>
        <w:rPr>
          <w:rFonts w:asciiTheme="minorHAnsi" w:hAnsiTheme="minorHAnsi" w:cstheme="minorHAnsi"/>
          <w:lang w:val="en-CA"/>
        </w:rPr>
      </w:pPr>
      <w:r w:rsidRPr="007C58D6">
        <w:rPr>
          <w:rFonts w:asciiTheme="minorHAnsi" w:hAnsiTheme="minorHAnsi" w:cstheme="minorHAnsi"/>
          <w:lang w:val="en-CA"/>
        </w:rPr>
        <w:t>Your topic:</w:t>
      </w:r>
    </w:p>
    <w:p w14:paraId="7BBD52C8" w14:textId="40F67E8C" w:rsidR="0031657E" w:rsidRPr="007C58D6" w:rsidRDefault="0031657E" w:rsidP="0031657E">
      <w:pPr>
        <w:numPr>
          <w:ilvl w:val="0"/>
          <w:numId w:val="24"/>
        </w:numPr>
        <w:spacing w:before="100" w:beforeAutospacing="1" w:after="100" w:afterAutospacing="1" w:line="240" w:lineRule="auto"/>
        <w:rPr>
          <w:rFonts w:asciiTheme="minorHAnsi" w:hAnsiTheme="minorHAnsi" w:cstheme="minorHAnsi"/>
          <w:lang w:val="en-CA"/>
        </w:rPr>
      </w:pPr>
      <w:r w:rsidRPr="007C58D6">
        <w:rPr>
          <w:rFonts w:asciiTheme="minorHAnsi" w:hAnsiTheme="minorHAnsi" w:cstheme="minorHAnsi"/>
          <w:lang w:val="en-CA"/>
        </w:rPr>
        <w:t xml:space="preserve">Must contain elements of human issues </w:t>
      </w:r>
      <w:proofErr w:type="gramStart"/>
      <w:r w:rsidRPr="007C58D6">
        <w:rPr>
          <w:rFonts w:asciiTheme="minorHAnsi" w:hAnsiTheme="minorHAnsi" w:cstheme="minorHAnsi"/>
          <w:lang w:val="en-CA"/>
        </w:rPr>
        <w:t>( e</w:t>
      </w:r>
      <w:r w:rsidR="005A3D4B">
        <w:rPr>
          <w:rFonts w:asciiTheme="minorHAnsi" w:hAnsiTheme="minorHAnsi" w:cstheme="minorHAnsi"/>
          <w:lang w:val="en-CA"/>
        </w:rPr>
        <w:t>.</w:t>
      </w:r>
      <w:r w:rsidRPr="007C58D6">
        <w:rPr>
          <w:rFonts w:asciiTheme="minorHAnsi" w:hAnsiTheme="minorHAnsi" w:cstheme="minorHAnsi"/>
          <w:lang w:val="en-CA"/>
        </w:rPr>
        <w:t>g</w:t>
      </w:r>
      <w:r w:rsidR="005A3D4B">
        <w:rPr>
          <w:rFonts w:asciiTheme="minorHAnsi" w:hAnsiTheme="minorHAnsi" w:cstheme="minorHAnsi"/>
          <w:lang w:val="en-CA"/>
        </w:rPr>
        <w:t>.</w:t>
      </w:r>
      <w:proofErr w:type="gramEnd"/>
      <w:r w:rsidRPr="007C58D6">
        <w:rPr>
          <w:rFonts w:asciiTheme="minorHAnsi" w:hAnsiTheme="minorHAnsi" w:cstheme="minorHAnsi"/>
          <w:lang w:val="en-CA"/>
        </w:rPr>
        <w:t xml:space="preserve"> cannot be not purely an animal topic)</w:t>
      </w:r>
    </w:p>
    <w:p w14:paraId="291DC389" w14:textId="77777777" w:rsidR="0031657E" w:rsidRPr="007C58D6" w:rsidRDefault="0031657E" w:rsidP="0031657E">
      <w:pPr>
        <w:numPr>
          <w:ilvl w:val="0"/>
          <w:numId w:val="24"/>
        </w:numPr>
        <w:spacing w:before="100" w:beforeAutospacing="1" w:after="100" w:afterAutospacing="1" w:line="240" w:lineRule="auto"/>
        <w:rPr>
          <w:rFonts w:asciiTheme="minorHAnsi" w:hAnsiTheme="minorHAnsi" w:cstheme="minorHAnsi"/>
          <w:lang w:val="en-CA"/>
        </w:rPr>
      </w:pPr>
      <w:r w:rsidRPr="007C58D6">
        <w:rPr>
          <w:rFonts w:asciiTheme="minorHAnsi" w:hAnsiTheme="minorHAnsi" w:cstheme="minorHAnsi"/>
          <w:lang w:val="en-CA"/>
        </w:rPr>
        <w:t>Must contain elements of either climate change, human culture, history, politics, religion, social justice, or any other current issues</w:t>
      </w:r>
    </w:p>
    <w:p w14:paraId="75E3226D" w14:textId="3F37C84C" w:rsidR="0031657E" w:rsidRPr="007C58D6" w:rsidRDefault="0031657E" w:rsidP="0031657E">
      <w:pPr>
        <w:numPr>
          <w:ilvl w:val="0"/>
          <w:numId w:val="24"/>
        </w:numPr>
        <w:spacing w:before="100" w:beforeAutospacing="1" w:after="100" w:afterAutospacing="1" w:line="240" w:lineRule="auto"/>
        <w:rPr>
          <w:rFonts w:asciiTheme="minorHAnsi" w:hAnsiTheme="minorHAnsi" w:cstheme="minorHAnsi"/>
          <w:lang w:val="en-CA"/>
        </w:rPr>
      </w:pPr>
      <w:r>
        <w:rPr>
          <w:rFonts w:asciiTheme="minorHAnsi" w:hAnsiTheme="minorHAnsi" w:cstheme="minorHAnsi"/>
          <w:lang w:val="en-CA"/>
        </w:rPr>
        <w:t xml:space="preserve">Should not </w:t>
      </w:r>
      <w:r w:rsidRPr="007C58D6">
        <w:rPr>
          <w:rFonts w:asciiTheme="minorHAnsi" w:hAnsiTheme="minorHAnsi" w:cstheme="minorHAnsi"/>
          <w:lang w:val="en-CA"/>
        </w:rPr>
        <w:t>shy away from difficult or controversial topics</w:t>
      </w:r>
    </w:p>
    <w:p w14:paraId="50343A5E" w14:textId="16168A86" w:rsidR="0031657E" w:rsidRPr="0031657E" w:rsidRDefault="0031657E" w:rsidP="0031657E">
      <w:pPr>
        <w:numPr>
          <w:ilvl w:val="0"/>
          <w:numId w:val="24"/>
        </w:numPr>
        <w:spacing w:before="100" w:beforeAutospacing="1" w:after="100" w:afterAutospacing="1" w:line="240" w:lineRule="auto"/>
        <w:rPr>
          <w:rFonts w:asciiTheme="minorHAnsi" w:hAnsiTheme="minorHAnsi" w:cstheme="minorHAnsi"/>
          <w:lang w:val="en-CA"/>
        </w:rPr>
      </w:pPr>
      <w:r>
        <w:rPr>
          <w:rFonts w:asciiTheme="minorHAnsi" w:hAnsiTheme="minorHAnsi" w:cstheme="minorHAnsi"/>
          <w:lang w:val="en-CA"/>
        </w:rPr>
        <w:t xml:space="preserve"> Should e</w:t>
      </w:r>
      <w:r w:rsidRPr="007C58D6">
        <w:rPr>
          <w:rFonts w:asciiTheme="minorHAnsi" w:hAnsiTheme="minorHAnsi" w:cstheme="minorHAnsi"/>
          <w:lang w:val="en-CA"/>
        </w:rPr>
        <w:t>xercise sensitivity and a global understanding – get into the minds and hearts of the people behind the issue</w:t>
      </w:r>
    </w:p>
    <w:p w14:paraId="7EB018C3"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lastRenderedPageBreak/>
        <w:t xml:space="preserve">Sample topics for term papers include: </w:t>
      </w:r>
    </w:p>
    <w:p w14:paraId="44B2F144"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1. The global impact of oil spills</w:t>
      </w:r>
    </w:p>
    <w:p w14:paraId="1FDEA46F"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2. How sewage affects aquatic animals</w:t>
      </w:r>
    </w:p>
    <w:p w14:paraId="3B56EAED"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3. Global animal production and greenhouse gasses</w:t>
      </w:r>
    </w:p>
    <w:p w14:paraId="107F4D35"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4. Grazing and desertification</w:t>
      </w:r>
    </w:p>
    <w:p w14:paraId="7EC1AC30"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5. The humaneness of vertebrate pest control</w:t>
      </w:r>
    </w:p>
    <w:p w14:paraId="66F7A7A5"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6. The effect of roads on wildlife</w:t>
      </w:r>
    </w:p>
    <w:p w14:paraId="45E748AC" w14:textId="77777777" w:rsidR="0031657E" w:rsidRPr="0031657E" w:rsidRDefault="0031657E" w:rsidP="0031657E">
      <w:pPr>
        <w:rPr>
          <w:rFonts w:asciiTheme="minorHAnsi" w:hAnsiTheme="minorHAnsi" w:cstheme="minorHAnsi"/>
        </w:rPr>
      </w:pPr>
      <w:r w:rsidRPr="0031657E">
        <w:rPr>
          <w:rFonts w:asciiTheme="minorHAnsi" w:hAnsiTheme="minorHAnsi" w:cstheme="minorHAnsi"/>
        </w:rPr>
        <w:t>7. Global wild horse management</w:t>
      </w:r>
    </w:p>
    <w:p w14:paraId="08766728" w14:textId="1E4AD21F" w:rsidR="00B22436" w:rsidRPr="00B22436" w:rsidRDefault="00B22436" w:rsidP="00B22436">
      <w:pPr>
        <w:rPr>
          <w:rFonts w:asciiTheme="minorHAnsi" w:hAnsiTheme="minorHAnsi" w:cstheme="minorHAnsi"/>
          <w:i/>
          <w:u w:val="single"/>
        </w:rPr>
      </w:pPr>
      <w:r w:rsidRPr="00B22436">
        <w:rPr>
          <w:rFonts w:asciiTheme="minorHAnsi" w:hAnsiTheme="minorHAnsi" w:cstheme="minorHAnsi"/>
          <w:i/>
          <w:u w:val="single"/>
        </w:rPr>
        <w:t xml:space="preserve">Evaluation criteria </w:t>
      </w:r>
    </w:p>
    <w:p w14:paraId="416024F3" w14:textId="77777777" w:rsidR="00B22436" w:rsidRPr="00B22436" w:rsidRDefault="00B22436" w:rsidP="00B22436">
      <w:pPr>
        <w:rPr>
          <w:rFonts w:asciiTheme="minorHAnsi" w:hAnsiTheme="minorHAnsi" w:cstheme="minorHAnsi"/>
        </w:rPr>
      </w:pPr>
      <w:r w:rsidRPr="00B22436">
        <w:rPr>
          <w:rFonts w:asciiTheme="minorHAnsi" w:hAnsiTheme="minorHAnsi" w:cstheme="minorHAnsi"/>
        </w:rPr>
        <w:t>(1) Research: thoroughness, use of authoritative sources, and use of multiple sources.</w:t>
      </w:r>
    </w:p>
    <w:p w14:paraId="20766532" w14:textId="77777777" w:rsidR="00B22436" w:rsidRPr="00B22436" w:rsidRDefault="00B22436" w:rsidP="00B22436">
      <w:pPr>
        <w:rPr>
          <w:rFonts w:asciiTheme="minorHAnsi" w:hAnsiTheme="minorHAnsi" w:cstheme="minorHAnsi"/>
        </w:rPr>
      </w:pPr>
      <w:r w:rsidRPr="00B22436">
        <w:rPr>
          <w:rFonts w:asciiTheme="minorHAnsi" w:hAnsiTheme="minorHAnsi" w:cstheme="minorHAnsi"/>
        </w:rPr>
        <w:t>(2) Analysis and synthesis: thoughtful synthesis of different types of information and (especially for the term paper) critical evaluation of material.</w:t>
      </w:r>
    </w:p>
    <w:p w14:paraId="008BA645" w14:textId="2D66B60F" w:rsidR="00B22436" w:rsidRPr="0031657E" w:rsidRDefault="00B22436" w:rsidP="0031657E">
      <w:pPr>
        <w:rPr>
          <w:rFonts w:asciiTheme="minorHAnsi" w:hAnsiTheme="minorHAnsi" w:cstheme="minorHAnsi"/>
        </w:rPr>
      </w:pPr>
      <w:r w:rsidRPr="00B22436">
        <w:rPr>
          <w:rFonts w:asciiTheme="minorHAnsi" w:hAnsiTheme="minorHAnsi" w:cstheme="minorHAnsi"/>
        </w:rPr>
        <w:t>(3) Presentation: structure of the essay, technical quality of the writing (sentence structure, paragraph structure), clarity, and quality of the reference list.</w:t>
      </w:r>
    </w:p>
    <w:p w14:paraId="533E0826" w14:textId="3B865C14" w:rsidR="00345DEE" w:rsidRPr="0006119A" w:rsidRDefault="00345DEE" w:rsidP="00345DEE">
      <w:pPr>
        <w:spacing w:line="240" w:lineRule="auto"/>
        <w:rPr>
          <w:rFonts w:ascii="Calibri" w:hAnsi="Calibri" w:cs="Calibri"/>
          <w:i/>
          <w:iCs/>
          <w:u w:val="single"/>
        </w:rPr>
      </w:pPr>
      <w:r w:rsidRPr="0006119A">
        <w:rPr>
          <w:rFonts w:ascii="Calibri" w:hAnsi="Calibri" w:cs="Calibri"/>
          <w:i/>
          <w:iCs/>
          <w:u w:val="single"/>
        </w:rPr>
        <w:t>Final Project or Presentation</w:t>
      </w:r>
    </w:p>
    <w:p w14:paraId="54C0C8D7" w14:textId="06681F6F" w:rsidR="00345DEE" w:rsidRPr="00905F38" w:rsidRDefault="00345DEE" w:rsidP="00345DEE">
      <w:pPr>
        <w:spacing w:line="240" w:lineRule="auto"/>
        <w:rPr>
          <w:rFonts w:ascii="Calibri" w:hAnsi="Calibri" w:cs="Calibri"/>
          <w:color w:val="000000" w:themeColor="text1"/>
        </w:rPr>
      </w:pPr>
      <w:r w:rsidRPr="00905F38">
        <w:rPr>
          <w:rFonts w:ascii="Calibri" w:hAnsi="Calibri" w:cs="Calibri"/>
          <w:color w:val="000000" w:themeColor="text1"/>
        </w:rPr>
        <w:t xml:space="preserve">In the last three weeks of class, students will present their term paper topic </w:t>
      </w:r>
      <w:r w:rsidR="00905F38" w:rsidRPr="00905F38">
        <w:rPr>
          <w:rFonts w:ascii="Calibri" w:hAnsi="Calibri" w:cs="Calibri"/>
          <w:color w:val="000000" w:themeColor="text1"/>
        </w:rPr>
        <w:t xml:space="preserve">in scientific poster format </w:t>
      </w:r>
      <w:r w:rsidRPr="00905F38">
        <w:rPr>
          <w:rFonts w:ascii="Calibri" w:hAnsi="Calibri" w:cs="Calibri"/>
          <w:color w:val="000000" w:themeColor="text1"/>
        </w:rPr>
        <w:t xml:space="preserve">and lead discussion </w:t>
      </w:r>
      <w:r w:rsidR="00905F38" w:rsidRPr="00905F38">
        <w:rPr>
          <w:rFonts w:ascii="Calibri" w:hAnsi="Calibri" w:cs="Calibri"/>
          <w:color w:val="000000" w:themeColor="text1"/>
        </w:rPr>
        <w:t xml:space="preserve">and answer questions </w:t>
      </w:r>
      <w:r w:rsidRPr="00905F38">
        <w:rPr>
          <w:rFonts w:ascii="Calibri" w:hAnsi="Calibri" w:cs="Calibri"/>
          <w:color w:val="000000" w:themeColor="text1"/>
        </w:rPr>
        <w:t>on that topic. The final presentations will be graded according to the following categories:</w:t>
      </w:r>
    </w:p>
    <w:p w14:paraId="43528A28" w14:textId="77777777" w:rsidR="004A419D" w:rsidRPr="00F40854" w:rsidRDefault="004A419D" w:rsidP="004A419D">
      <w:pPr>
        <w:pStyle w:val="ListParagraph"/>
        <w:numPr>
          <w:ilvl w:val="0"/>
          <w:numId w:val="14"/>
        </w:numPr>
        <w:spacing w:after="240" w:line="240" w:lineRule="auto"/>
        <w:rPr>
          <w:rFonts w:ascii="Calibri" w:hAnsi="Calibri" w:cs="Calibri"/>
        </w:rPr>
      </w:pPr>
      <w:r>
        <w:rPr>
          <w:rFonts w:ascii="Calibri" w:eastAsia="Calibri" w:hAnsi="Calibri" w:cs="Calibri"/>
          <w:color w:val="000000"/>
        </w:rPr>
        <w:t>Content: Title, name etc., excellent organization including clear introduction, main findings, and conclusion</w:t>
      </w:r>
      <w:r>
        <w:rPr>
          <w:rFonts w:ascii="Calibri" w:eastAsia="Calibri" w:hAnsi="Calibri" w:cs="Calibri"/>
        </w:rPr>
        <w:t>s / implications, m</w:t>
      </w:r>
      <w:r>
        <w:rPr>
          <w:rFonts w:ascii="Calibri" w:eastAsia="Calibri" w:hAnsi="Calibri" w:cs="Calibri"/>
          <w:color w:val="000000"/>
        </w:rPr>
        <w:t xml:space="preserve">aterial presented with an appropriate level of detail; well-researched </w:t>
      </w:r>
      <w:r>
        <w:rPr>
          <w:rFonts w:ascii="Calibri" w:eastAsia="Calibri" w:hAnsi="Calibri" w:cs="Calibri"/>
        </w:rPr>
        <w:t>and</w:t>
      </w:r>
      <w:r>
        <w:rPr>
          <w:rFonts w:ascii="Calibri" w:eastAsia="Calibri" w:hAnsi="Calibri" w:cs="Calibri"/>
          <w:color w:val="000000"/>
        </w:rPr>
        <w:t xml:space="preserve"> concisely communicated</w:t>
      </w:r>
    </w:p>
    <w:p w14:paraId="33CDA377" w14:textId="1B3AC981" w:rsidR="00F40854" w:rsidRPr="004A419D" w:rsidRDefault="004A419D" w:rsidP="004A419D">
      <w:pPr>
        <w:pStyle w:val="ListParagraph"/>
        <w:numPr>
          <w:ilvl w:val="0"/>
          <w:numId w:val="14"/>
        </w:numPr>
      </w:pPr>
      <w:r w:rsidRPr="004A419D">
        <w:rPr>
          <w:rFonts w:ascii="Calibri" w:eastAsia="Calibri" w:hAnsi="Calibri" w:cs="Calibri"/>
          <w:color w:val="000000"/>
        </w:rPr>
        <w:t>Communication: Engaged with audience</w:t>
      </w:r>
      <w:r w:rsidRPr="004A419D">
        <w:rPr>
          <w:rFonts w:ascii="Calibri" w:eastAsia="Calibri" w:hAnsi="Calibri" w:cs="Calibri"/>
        </w:rPr>
        <w:t xml:space="preserve">; enthusiasm for work being presented, short and effective ‘elevator pitch’, </w:t>
      </w:r>
      <w:r w:rsidRPr="004A419D">
        <w:rPr>
          <w:rFonts w:ascii="Calibri" w:eastAsia="Calibri" w:hAnsi="Calibri" w:cs="Calibri"/>
          <w:color w:val="000000"/>
        </w:rPr>
        <w:t xml:space="preserve">answered questions </w:t>
      </w:r>
      <w:r w:rsidRPr="004A419D">
        <w:rPr>
          <w:rFonts w:ascii="Calibri" w:eastAsia="Calibri" w:hAnsi="Calibri" w:cs="Calibri"/>
        </w:rPr>
        <w:t>effective</w:t>
      </w:r>
      <w:r w:rsidRPr="004A419D">
        <w:rPr>
          <w:rFonts w:ascii="Calibri" w:eastAsia="Calibri" w:hAnsi="Calibri" w:cs="Calibri"/>
          <w:color w:val="000000"/>
        </w:rPr>
        <w:t>ly</w:t>
      </w:r>
    </w:p>
    <w:p w14:paraId="0DCB0729" w14:textId="0F7DE4BC" w:rsidR="004A419D" w:rsidRPr="004A419D" w:rsidRDefault="004A419D" w:rsidP="004A419D">
      <w:pPr>
        <w:pStyle w:val="ListParagraph"/>
        <w:numPr>
          <w:ilvl w:val="0"/>
          <w:numId w:val="14"/>
        </w:numPr>
        <w:pBdr>
          <w:top w:val="nil"/>
          <w:left w:val="nil"/>
          <w:bottom w:val="nil"/>
          <w:right w:val="nil"/>
          <w:between w:val="nil"/>
        </w:pBdr>
        <w:rPr>
          <w:rFonts w:ascii="Calibri" w:eastAsia="Calibri" w:hAnsi="Calibri" w:cs="Calibri"/>
          <w:color w:val="000000"/>
        </w:rPr>
      </w:pPr>
      <w:r w:rsidRPr="004A419D">
        <w:rPr>
          <w:rFonts w:ascii="Calibri" w:hAnsi="Calibri" w:cs="Calibri"/>
        </w:rPr>
        <w:t xml:space="preserve">Visual: </w:t>
      </w:r>
      <w:r w:rsidRPr="004A419D">
        <w:rPr>
          <w:rFonts w:ascii="Calibri" w:eastAsia="Calibri" w:hAnsi="Calibri" w:cs="Calibri"/>
          <w:color w:val="000000"/>
        </w:rPr>
        <w:t xml:space="preserve">Visual aids were effective and complemented what was said, </w:t>
      </w:r>
      <w:r w:rsidRPr="004A419D">
        <w:rPr>
          <w:rFonts w:ascii="Calibri" w:eastAsia="Calibri" w:hAnsi="Calibri" w:cs="Calibri"/>
        </w:rPr>
        <w:t>appropriate amount of text, and t</w:t>
      </w:r>
      <w:r w:rsidRPr="004A419D">
        <w:rPr>
          <w:rFonts w:ascii="Calibri" w:eastAsia="Calibri" w:hAnsi="Calibri" w:cs="Calibri"/>
          <w:color w:val="000000"/>
        </w:rPr>
        <w:t xml:space="preserve">ext was an appropriate size and </w:t>
      </w:r>
      <w:proofErr w:type="spellStart"/>
      <w:r w:rsidRPr="004A419D">
        <w:rPr>
          <w:rFonts w:ascii="Calibri" w:eastAsia="Calibri" w:hAnsi="Calibri" w:cs="Calibri"/>
          <w:color w:val="000000"/>
        </w:rPr>
        <w:t>colour</w:t>
      </w:r>
      <w:proofErr w:type="spellEnd"/>
      <w:r w:rsidRPr="004A419D">
        <w:rPr>
          <w:rFonts w:ascii="Calibri" w:eastAsia="Calibri" w:hAnsi="Calibri" w:cs="Calibri"/>
          <w:color w:val="000000"/>
        </w:rPr>
        <w:t xml:space="preserve"> for </w:t>
      </w:r>
      <w:r w:rsidRPr="004A419D">
        <w:rPr>
          <w:rFonts w:ascii="Calibri" w:eastAsia="Calibri" w:hAnsi="Calibri" w:cs="Calibri"/>
        </w:rPr>
        <w:t xml:space="preserve">readability, sufficient white space, </w:t>
      </w:r>
      <w:r>
        <w:rPr>
          <w:rFonts w:ascii="Calibri" w:eastAsia="Calibri" w:hAnsi="Calibri" w:cs="Calibri"/>
        </w:rPr>
        <w:t>p</w:t>
      </w:r>
      <w:r w:rsidRPr="004A419D">
        <w:rPr>
          <w:rFonts w:ascii="Calibri" w:eastAsia="Calibri" w:hAnsi="Calibri" w:cs="Calibri"/>
          <w:color w:val="000000"/>
        </w:rPr>
        <w:t xml:space="preserve">oster was </w:t>
      </w:r>
      <w:r w:rsidRPr="004A419D">
        <w:rPr>
          <w:rFonts w:ascii="Calibri" w:eastAsia="Calibri" w:hAnsi="Calibri" w:cs="Calibri"/>
        </w:rPr>
        <w:t>eye-catching and engaging</w:t>
      </w:r>
    </w:p>
    <w:p w14:paraId="7FC68156" w14:textId="7D5CC4F0" w:rsidR="00454DA4" w:rsidRPr="00454DA4" w:rsidRDefault="008B35D4" w:rsidP="00454DA4">
      <w:pPr>
        <w:pStyle w:val="Heading2"/>
        <w:spacing w:before="120" w:after="120" w:line="240" w:lineRule="auto"/>
        <w:jc w:val="left"/>
        <w:rPr>
          <w:rFonts w:asciiTheme="minorHAnsi" w:hAnsiTheme="minorHAnsi"/>
        </w:rPr>
      </w:pPr>
      <w:r>
        <w:rPr>
          <w:rFonts w:asciiTheme="minorHAnsi" w:hAnsiTheme="minorHAnsi"/>
        </w:rPr>
        <w:t>Academic honesty</w:t>
      </w:r>
    </w:p>
    <w:p w14:paraId="2AF50732" w14:textId="77777777" w:rsidR="008B35D4" w:rsidRPr="008A6C7E" w:rsidRDefault="008B35D4" w:rsidP="008B35D4">
      <w:pPr>
        <w:spacing w:before="240" w:after="240"/>
        <w:rPr>
          <w:rFonts w:asciiTheme="minorHAnsi" w:hAnsiTheme="minorHAnsi" w:cstheme="minorHAnsi"/>
        </w:rPr>
      </w:pPr>
      <w:r w:rsidRPr="008A6C7E">
        <w:rPr>
          <w:rFonts w:asciiTheme="minorHAnsi" w:hAnsiTheme="minorHAnsi" w:cstheme="minorHAnsi"/>
        </w:rPr>
        <w:t xml:space="preserve">If you use someone else’s work without clearly acknowledging the source—this is plagiarism. This includes paraphrasing or directly quoting any work, published or unpublished, that another person wrote without clearly acknowledging that person as the source. If you allow someone else to do your work for you and claim that work as your own, this is also plagiarism. I am committed to helping you work honestly, and I will help you learn how to avoid these mistakes. If you have any questions about </w:t>
      </w:r>
      <w:r w:rsidRPr="008A6C7E">
        <w:rPr>
          <w:rFonts w:asciiTheme="minorHAnsi" w:hAnsiTheme="minorHAnsi" w:cstheme="minorHAnsi"/>
        </w:rPr>
        <w:lastRenderedPageBreak/>
        <w:t>whether you might be plagiarizing without knowing it, please ask me before you turn in your assignment.</w:t>
      </w:r>
    </w:p>
    <w:p w14:paraId="4D9647F7" w14:textId="4E956104" w:rsidR="00D30B00" w:rsidRPr="00D30B00" w:rsidRDefault="008B35D4" w:rsidP="00D30B00">
      <w:pPr>
        <w:spacing w:after="120"/>
        <w:rPr>
          <w:rFonts w:asciiTheme="minorHAnsi" w:hAnsiTheme="minorHAnsi" w:cstheme="minorHAnsi"/>
          <w:b/>
          <w:bCs/>
          <w:color w:val="202124"/>
          <w:shd w:val="clear" w:color="auto" w:fill="FFFFFF"/>
        </w:rPr>
      </w:pPr>
      <w:r w:rsidRPr="008A6C7E">
        <w:rPr>
          <w:rFonts w:asciiTheme="minorHAnsi" w:hAnsiTheme="minorHAnsi" w:cstheme="minorHAnsi"/>
        </w:rPr>
        <w:t xml:space="preserve">In this course, we are working together to develop and nurture your voice as a writer, a researcher, a thinker, and a scholar. </w:t>
      </w:r>
      <w:r w:rsidRPr="00D30B00">
        <w:rPr>
          <w:rFonts w:asciiTheme="minorHAnsi" w:hAnsiTheme="minorHAnsi" w:cstheme="minorHAnsi"/>
          <w:b/>
          <w:bCs/>
        </w:rPr>
        <w:t xml:space="preserve">Because of this, </w:t>
      </w:r>
      <w:r w:rsidR="00D30B00" w:rsidRPr="00D30B00">
        <w:rPr>
          <w:rFonts w:asciiTheme="minorHAnsi" w:hAnsiTheme="minorHAnsi" w:cstheme="minorHAnsi"/>
          <w:b/>
          <w:bCs/>
          <w:color w:val="202124"/>
          <w:shd w:val="clear" w:color="auto" w:fill="FFFFFF"/>
        </w:rPr>
        <w:t>use of generative AI tools, including ChatGPT and other similar tools, to complete or support the completion of any form of assignment or assessment in this course is not allowed and would be considered academic misconduct.</w:t>
      </w:r>
    </w:p>
    <w:p w14:paraId="1B21CDB6" w14:textId="77777777" w:rsidR="007D4687" w:rsidRPr="008A6C7E" w:rsidRDefault="007D4687" w:rsidP="007D4687">
      <w:pPr>
        <w:spacing w:after="240" w:line="240" w:lineRule="auto"/>
        <w:rPr>
          <w:rFonts w:asciiTheme="minorHAnsi" w:hAnsiTheme="minorHAnsi" w:cstheme="minorHAnsi"/>
        </w:rPr>
      </w:pPr>
    </w:p>
    <w:p w14:paraId="56D0AE1E" w14:textId="409DF76B" w:rsidR="00345DEE" w:rsidRPr="00F40854" w:rsidRDefault="00BC115A" w:rsidP="00F40854">
      <w:pPr>
        <w:pStyle w:val="Heading2"/>
        <w:spacing w:before="120" w:after="120" w:line="240" w:lineRule="auto"/>
        <w:jc w:val="left"/>
        <w:rPr>
          <w:rFonts w:asciiTheme="minorHAnsi" w:hAnsiTheme="minorHAnsi"/>
        </w:rPr>
      </w:pPr>
      <w:bookmarkStart w:id="6" w:name="_Toc2236271"/>
      <w:r w:rsidRPr="008651FD">
        <w:rPr>
          <w:rFonts w:asciiTheme="minorHAnsi" w:hAnsiTheme="minorHAnsi"/>
        </w:rPr>
        <w:t>University Policies</w:t>
      </w:r>
      <w:bookmarkEnd w:id="6"/>
    </w:p>
    <w:p w14:paraId="7A6A2355" w14:textId="725F8DD2" w:rsidR="006830C1" w:rsidRPr="008651FD" w:rsidRDefault="0075362E" w:rsidP="00345DEE">
      <w:pPr>
        <w:spacing w:after="120" w:line="240" w:lineRule="auto"/>
        <w:ind w:right="284"/>
        <w:rPr>
          <w:rFonts w:asciiTheme="minorHAnsi" w:hAnsiTheme="minorHAnsi"/>
        </w:rPr>
      </w:pPr>
      <w:r w:rsidRPr="008651FD">
        <w:rPr>
          <w:rFonts w:asciiTheme="minorHAnsi" w:hAnsiTheme="minorHAnsi"/>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w:t>
      </w:r>
      <w:r w:rsidR="00545B58" w:rsidRPr="008651FD">
        <w:rPr>
          <w:rFonts w:asciiTheme="minorHAnsi" w:hAnsiTheme="minorHAnsi"/>
        </w:rPr>
        <w:t>r</w:t>
      </w:r>
      <w:r w:rsidRPr="008651FD">
        <w:rPr>
          <w:rFonts w:asciiTheme="minorHAnsi" w:hAnsiTheme="minorHAnsi"/>
        </w:rPr>
        <w:t>e expected to acknowledge the ideas generated by others and to uphold the highest academic sta</w:t>
      </w:r>
      <w:r w:rsidR="008651FD" w:rsidRPr="008651FD">
        <w:rPr>
          <w:rFonts w:asciiTheme="minorHAnsi" w:hAnsiTheme="minorHAnsi"/>
        </w:rPr>
        <w:t>ndards in all of their actions.</w:t>
      </w:r>
    </w:p>
    <w:p w14:paraId="4C812DAE" w14:textId="4D15C0D1" w:rsidR="00DA446F" w:rsidRPr="00DA446F" w:rsidRDefault="0075362E" w:rsidP="00F40854">
      <w:pPr>
        <w:spacing w:after="120" w:line="240" w:lineRule="auto"/>
        <w:ind w:right="284"/>
        <w:rPr>
          <w:rFonts w:asciiTheme="minorHAnsi" w:hAnsiTheme="minorHAnsi"/>
          <w:b/>
        </w:rPr>
      </w:pPr>
      <w:r w:rsidRPr="008651FD">
        <w:rPr>
          <w:rFonts w:asciiTheme="minorHAnsi" w:hAnsiTheme="minorHAnsi"/>
        </w:rPr>
        <w:t>Details of the policies and how to access support are available</w:t>
      </w:r>
      <w:r w:rsidRPr="008651FD">
        <w:rPr>
          <w:rFonts w:asciiTheme="minorHAnsi" w:hAnsiTheme="minorHAnsi"/>
          <w:b/>
        </w:rPr>
        <w:t xml:space="preserve"> </w:t>
      </w:r>
      <w:r w:rsidR="008C077B">
        <w:rPr>
          <w:rFonts w:asciiTheme="minorHAnsi" w:hAnsiTheme="minorHAnsi"/>
        </w:rPr>
        <w:t>on</w:t>
      </w:r>
      <w:r w:rsidR="006830C1" w:rsidRPr="008651FD">
        <w:rPr>
          <w:rFonts w:asciiTheme="minorHAnsi" w:hAnsiTheme="minorHAnsi"/>
          <w:b/>
        </w:rPr>
        <w:t xml:space="preserve"> </w:t>
      </w:r>
      <w:hyperlink r:id="rId8" w:history="1">
        <w:r w:rsidR="006830C1" w:rsidRPr="004E460A">
          <w:rPr>
            <w:rStyle w:val="Hyperlink"/>
            <w:rFonts w:asciiTheme="minorHAnsi" w:hAnsiTheme="minorHAnsi"/>
            <w:b/>
          </w:rPr>
          <w:t>the UBC Senate website</w:t>
        </w:r>
      </w:hyperlink>
      <w:r w:rsidR="004E460A">
        <w:rPr>
          <w:rFonts w:asciiTheme="minorHAnsi" w:hAnsiTheme="minorHAnsi"/>
          <w:b/>
        </w:rPr>
        <w:t>.</w:t>
      </w:r>
    </w:p>
    <w:p w14:paraId="44CF1252" w14:textId="1D6DF0A7" w:rsidR="00DA446F" w:rsidRPr="00F40854" w:rsidRDefault="00DA446F" w:rsidP="00F40854">
      <w:pPr>
        <w:spacing w:after="120" w:line="240" w:lineRule="auto"/>
        <w:ind w:right="284"/>
        <w:rPr>
          <w:rFonts w:asciiTheme="minorHAnsi" w:hAnsiTheme="minorHAnsi"/>
        </w:rPr>
      </w:pPr>
    </w:p>
    <w:sectPr w:rsidR="00DA446F" w:rsidRPr="00F40854" w:rsidSect="00203849">
      <w:headerReference w:type="default"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341B" w14:textId="77777777" w:rsidR="005E49ED" w:rsidRDefault="005E49ED" w:rsidP="00596ADA">
      <w:r>
        <w:separator/>
      </w:r>
    </w:p>
  </w:endnote>
  <w:endnote w:type="continuationSeparator" w:id="0">
    <w:p w14:paraId="5E3F3BBE" w14:textId="77777777" w:rsidR="005E49ED" w:rsidRDefault="005E49ED"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ato">
    <w:panose1 w:val="020B0604020202020204"/>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2E0" w14:textId="77777777" w:rsidR="00FC04F7" w:rsidRPr="005902A6" w:rsidRDefault="00596ADA" w:rsidP="00265CDC">
    <w:pPr>
      <w:pStyle w:val="Footer"/>
      <w:pBdr>
        <w:top w:val="single" w:sz="4" w:space="1" w:color="auto"/>
      </w:pBdr>
      <w:rPr>
        <w:sz w:val="20"/>
      </w:rPr>
    </w:pPr>
    <w:r>
      <w:rPr>
        <w:sz w:val="20"/>
      </w:rPr>
      <w:t>University of British Columbia</w:t>
    </w:r>
    <w:r w:rsidR="00D406CB">
      <w:rPr>
        <w:sz w:val="20"/>
      </w:rPr>
      <w:tab/>
    </w:r>
    <w:r w:rsidR="00D406CB" w:rsidRPr="005902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DFB0" w14:textId="7A116F40" w:rsidR="00FC04F7"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FC04F7" w:rsidRDefault="00FC0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7B5F" w14:textId="77777777" w:rsidR="005E49ED" w:rsidRDefault="005E49ED" w:rsidP="00596ADA">
      <w:r>
        <w:separator/>
      </w:r>
    </w:p>
  </w:footnote>
  <w:footnote w:type="continuationSeparator" w:id="0">
    <w:p w14:paraId="24C32B02" w14:textId="77777777" w:rsidR="005E49ED" w:rsidRDefault="005E49ED"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BD11" w14:textId="1DB5FA7B" w:rsidR="00FC04F7" w:rsidRPr="005902A6" w:rsidRDefault="00197254" w:rsidP="00265CDC">
    <w:pPr>
      <w:pStyle w:val="Header"/>
      <w:pBdr>
        <w:bottom w:val="single" w:sz="4" w:space="1" w:color="auto"/>
      </w:pBdr>
    </w:pPr>
    <w:r>
      <w:rPr>
        <w:b/>
      </w:rPr>
      <w:t>Animals and Global Issues</w:t>
    </w:r>
    <w:r w:rsidR="00F40854">
      <w:rPr>
        <w:b/>
      </w:rPr>
      <w:t xml:space="preserve"> </w:t>
    </w:r>
    <w:r w:rsidR="0040686D">
      <w:rPr>
        <w:b/>
      </w:rPr>
      <w:t>202</w:t>
    </w:r>
    <w:r w:rsidR="004C79BB">
      <w:rPr>
        <w:b/>
      </w:rPr>
      <w:t>3</w:t>
    </w:r>
    <w:r w:rsidR="00D406CB">
      <w:rPr>
        <w:b/>
      </w:rPr>
      <w:tab/>
    </w:r>
    <w:r w:rsidR="00D406CB">
      <w:rPr>
        <w:b/>
      </w:rPr>
      <w:tab/>
    </w:r>
    <w:r w:rsidR="00D406CB">
      <w:t>Syllabus</w:t>
    </w:r>
  </w:p>
  <w:p w14:paraId="10B50DBF" w14:textId="77777777" w:rsidR="00FC04F7" w:rsidRPr="002A1378" w:rsidRDefault="00FC04F7" w:rsidP="0026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B61"/>
    <w:multiLevelType w:val="hybridMultilevel"/>
    <w:tmpl w:val="7E78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200D7"/>
    <w:multiLevelType w:val="multilevel"/>
    <w:tmpl w:val="D52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9A3"/>
    <w:multiLevelType w:val="hybridMultilevel"/>
    <w:tmpl w:val="743CA5F8"/>
    <w:lvl w:ilvl="0" w:tplc="F716889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A522B2D"/>
    <w:multiLevelType w:val="hybridMultilevel"/>
    <w:tmpl w:val="BA2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20A35"/>
    <w:multiLevelType w:val="hybridMultilevel"/>
    <w:tmpl w:val="28722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7780"/>
    <w:multiLevelType w:val="hybridMultilevel"/>
    <w:tmpl w:val="6D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A21C20"/>
    <w:multiLevelType w:val="hybridMultilevel"/>
    <w:tmpl w:val="1D0A652C"/>
    <w:lvl w:ilvl="0" w:tplc="4F9EC4C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F5695"/>
    <w:multiLevelType w:val="hybridMultilevel"/>
    <w:tmpl w:val="1AB29F2A"/>
    <w:lvl w:ilvl="0" w:tplc="6F1C164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3C0668C4"/>
    <w:multiLevelType w:val="hybridMultilevel"/>
    <w:tmpl w:val="71B8FC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377EA"/>
    <w:multiLevelType w:val="hybridMultilevel"/>
    <w:tmpl w:val="E7BCBDF6"/>
    <w:lvl w:ilvl="0" w:tplc="33E8D0D6">
      <w:start w:val="1"/>
      <w:numFmt w:val="decimal"/>
      <w:lvlText w:val="(%1)"/>
      <w:lvlJc w:val="left"/>
      <w:pPr>
        <w:ind w:left="1434" w:hanging="360"/>
      </w:pPr>
      <w:rPr>
        <w:rFonts w:hint="default"/>
        <w:i w:val="0"/>
        <w:i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7" w15:restartNumberingAfterBreak="0">
    <w:nsid w:val="41482404"/>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61353"/>
    <w:multiLevelType w:val="hybridMultilevel"/>
    <w:tmpl w:val="BFCC80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7317C"/>
    <w:multiLevelType w:val="hybridMultilevel"/>
    <w:tmpl w:val="0646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B5C63"/>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7492B"/>
    <w:multiLevelType w:val="hybridMultilevel"/>
    <w:tmpl w:val="AFB8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D52F9"/>
    <w:multiLevelType w:val="hybridMultilevel"/>
    <w:tmpl w:val="87AC6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37977">
    <w:abstractNumId w:val="5"/>
  </w:num>
  <w:num w:numId="2" w16cid:durableId="1619607379">
    <w:abstractNumId w:val="11"/>
  </w:num>
  <w:num w:numId="3" w16cid:durableId="718016676">
    <w:abstractNumId w:val="6"/>
  </w:num>
  <w:num w:numId="4" w16cid:durableId="1512183071">
    <w:abstractNumId w:val="10"/>
  </w:num>
  <w:num w:numId="5" w16cid:durableId="256787222">
    <w:abstractNumId w:val="7"/>
  </w:num>
  <w:num w:numId="6" w16cid:durableId="891116593">
    <w:abstractNumId w:val="1"/>
  </w:num>
  <w:num w:numId="7" w16cid:durableId="1906262109">
    <w:abstractNumId w:val="14"/>
  </w:num>
  <w:num w:numId="8" w16cid:durableId="328557130">
    <w:abstractNumId w:val="22"/>
  </w:num>
  <w:num w:numId="9" w16cid:durableId="622226177">
    <w:abstractNumId w:val="21"/>
  </w:num>
  <w:num w:numId="10" w16cid:durableId="97722767">
    <w:abstractNumId w:val="9"/>
  </w:num>
  <w:num w:numId="11" w16cid:durableId="474882358">
    <w:abstractNumId w:val="18"/>
  </w:num>
  <w:num w:numId="12" w16cid:durableId="481888640">
    <w:abstractNumId w:val="20"/>
  </w:num>
  <w:num w:numId="13" w16cid:durableId="544753380">
    <w:abstractNumId w:val="16"/>
  </w:num>
  <w:num w:numId="14" w16cid:durableId="1510868190">
    <w:abstractNumId w:val="13"/>
  </w:num>
  <w:num w:numId="15" w16cid:durableId="768426100">
    <w:abstractNumId w:val="17"/>
  </w:num>
  <w:num w:numId="16" w16cid:durableId="893270743">
    <w:abstractNumId w:val="15"/>
  </w:num>
  <w:num w:numId="17" w16cid:durableId="1543902350">
    <w:abstractNumId w:val="12"/>
  </w:num>
  <w:num w:numId="18" w16cid:durableId="1352880851">
    <w:abstractNumId w:val="8"/>
  </w:num>
  <w:num w:numId="19" w16cid:durableId="1738432792">
    <w:abstractNumId w:val="0"/>
  </w:num>
  <w:num w:numId="20" w16cid:durableId="1086657658">
    <w:abstractNumId w:val="4"/>
  </w:num>
  <w:num w:numId="21" w16cid:durableId="555555720">
    <w:abstractNumId w:val="3"/>
  </w:num>
  <w:num w:numId="22" w16cid:durableId="1598781619">
    <w:abstractNumId w:val="19"/>
  </w:num>
  <w:num w:numId="23" w16cid:durableId="850678076">
    <w:abstractNumId w:val="23"/>
  </w:num>
  <w:num w:numId="24" w16cid:durableId="66093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24D78"/>
    <w:rsid w:val="000501F7"/>
    <w:rsid w:val="00052608"/>
    <w:rsid w:val="000571D0"/>
    <w:rsid w:val="00064C34"/>
    <w:rsid w:val="00070FED"/>
    <w:rsid w:val="00073EB5"/>
    <w:rsid w:val="000814AD"/>
    <w:rsid w:val="000910BB"/>
    <w:rsid w:val="00092A71"/>
    <w:rsid w:val="00096064"/>
    <w:rsid w:val="0009632E"/>
    <w:rsid w:val="000B6447"/>
    <w:rsid w:val="000C6A64"/>
    <w:rsid w:val="000D6884"/>
    <w:rsid w:val="000E4868"/>
    <w:rsid w:val="0010292A"/>
    <w:rsid w:val="00106092"/>
    <w:rsid w:val="001107AD"/>
    <w:rsid w:val="00110FA8"/>
    <w:rsid w:val="00111047"/>
    <w:rsid w:val="00117334"/>
    <w:rsid w:val="00131CE4"/>
    <w:rsid w:val="00142F75"/>
    <w:rsid w:val="00144B9C"/>
    <w:rsid w:val="00153ED3"/>
    <w:rsid w:val="001634D5"/>
    <w:rsid w:val="001667BE"/>
    <w:rsid w:val="00170B92"/>
    <w:rsid w:val="001809E8"/>
    <w:rsid w:val="001862D3"/>
    <w:rsid w:val="00187B73"/>
    <w:rsid w:val="00197254"/>
    <w:rsid w:val="001B4DFE"/>
    <w:rsid w:val="001B7822"/>
    <w:rsid w:val="001D3916"/>
    <w:rsid w:val="001E0E68"/>
    <w:rsid w:val="001E295A"/>
    <w:rsid w:val="001F19E4"/>
    <w:rsid w:val="001F3E90"/>
    <w:rsid w:val="001F777D"/>
    <w:rsid w:val="00203723"/>
    <w:rsid w:val="00203849"/>
    <w:rsid w:val="00215F32"/>
    <w:rsid w:val="00255546"/>
    <w:rsid w:val="002704DB"/>
    <w:rsid w:val="00271943"/>
    <w:rsid w:val="00271D6E"/>
    <w:rsid w:val="0028170B"/>
    <w:rsid w:val="0028735E"/>
    <w:rsid w:val="002A50DC"/>
    <w:rsid w:val="002A6B68"/>
    <w:rsid w:val="002D3A12"/>
    <w:rsid w:val="002D4178"/>
    <w:rsid w:val="002E1CEB"/>
    <w:rsid w:val="002E4BE6"/>
    <w:rsid w:val="002F18B8"/>
    <w:rsid w:val="002F76F1"/>
    <w:rsid w:val="00304A17"/>
    <w:rsid w:val="0031657E"/>
    <w:rsid w:val="00316ACC"/>
    <w:rsid w:val="00320E36"/>
    <w:rsid w:val="00345DEE"/>
    <w:rsid w:val="003670F3"/>
    <w:rsid w:val="00376471"/>
    <w:rsid w:val="003D10F4"/>
    <w:rsid w:val="0040686D"/>
    <w:rsid w:val="00412865"/>
    <w:rsid w:val="00415206"/>
    <w:rsid w:val="0042043D"/>
    <w:rsid w:val="004310AE"/>
    <w:rsid w:val="00435BD1"/>
    <w:rsid w:val="0044570E"/>
    <w:rsid w:val="00453311"/>
    <w:rsid w:val="00454DA4"/>
    <w:rsid w:val="0046002F"/>
    <w:rsid w:val="00465498"/>
    <w:rsid w:val="004711C6"/>
    <w:rsid w:val="00480A71"/>
    <w:rsid w:val="004A419D"/>
    <w:rsid w:val="004B02B6"/>
    <w:rsid w:val="004B3520"/>
    <w:rsid w:val="004B3540"/>
    <w:rsid w:val="004B6B79"/>
    <w:rsid w:val="004B7DC9"/>
    <w:rsid w:val="004C79BB"/>
    <w:rsid w:val="004D3313"/>
    <w:rsid w:val="004E460A"/>
    <w:rsid w:val="004E7D35"/>
    <w:rsid w:val="004F0E62"/>
    <w:rsid w:val="004F5818"/>
    <w:rsid w:val="004F6837"/>
    <w:rsid w:val="00545B58"/>
    <w:rsid w:val="005471E8"/>
    <w:rsid w:val="00563188"/>
    <w:rsid w:val="00566EF8"/>
    <w:rsid w:val="005746A1"/>
    <w:rsid w:val="005861F2"/>
    <w:rsid w:val="005950ED"/>
    <w:rsid w:val="00596ADA"/>
    <w:rsid w:val="005A0A8E"/>
    <w:rsid w:val="005A0FD4"/>
    <w:rsid w:val="005A3D4B"/>
    <w:rsid w:val="005D3E57"/>
    <w:rsid w:val="005E0D6B"/>
    <w:rsid w:val="005E4723"/>
    <w:rsid w:val="005E49ED"/>
    <w:rsid w:val="00603421"/>
    <w:rsid w:val="0062322B"/>
    <w:rsid w:val="00623806"/>
    <w:rsid w:val="006251FC"/>
    <w:rsid w:val="00632B03"/>
    <w:rsid w:val="00656562"/>
    <w:rsid w:val="006610FD"/>
    <w:rsid w:val="00663073"/>
    <w:rsid w:val="00676BC7"/>
    <w:rsid w:val="006830C1"/>
    <w:rsid w:val="006861AF"/>
    <w:rsid w:val="006927A6"/>
    <w:rsid w:val="006A0FD0"/>
    <w:rsid w:val="006C1B59"/>
    <w:rsid w:val="006C4346"/>
    <w:rsid w:val="006C787F"/>
    <w:rsid w:val="006F435F"/>
    <w:rsid w:val="007164A1"/>
    <w:rsid w:val="00724DA7"/>
    <w:rsid w:val="00730EA9"/>
    <w:rsid w:val="0073237E"/>
    <w:rsid w:val="0075362E"/>
    <w:rsid w:val="00760CBB"/>
    <w:rsid w:val="00767F46"/>
    <w:rsid w:val="00781E39"/>
    <w:rsid w:val="007A5398"/>
    <w:rsid w:val="007D2198"/>
    <w:rsid w:val="007D25E3"/>
    <w:rsid w:val="007D4687"/>
    <w:rsid w:val="007D4A3B"/>
    <w:rsid w:val="007D7A5B"/>
    <w:rsid w:val="007D7AB4"/>
    <w:rsid w:val="007E0E83"/>
    <w:rsid w:val="007F080D"/>
    <w:rsid w:val="007F4E59"/>
    <w:rsid w:val="007F6530"/>
    <w:rsid w:val="0080318E"/>
    <w:rsid w:val="00806339"/>
    <w:rsid w:val="00810963"/>
    <w:rsid w:val="0081607D"/>
    <w:rsid w:val="00834518"/>
    <w:rsid w:val="00834EFE"/>
    <w:rsid w:val="0083751E"/>
    <w:rsid w:val="0085051E"/>
    <w:rsid w:val="00850653"/>
    <w:rsid w:val="008516D6"/>
    <w:rsid w:val="008651FD"/>
    <w:rsid w:val="008713AF"/>
    <w:rsid w:val="008A6C7E"/>
    <w:rsid w:val="008B35D4"/>
    <w:rsid w:val="008C077B"/>
    <w:rsid w:val="008E1DA6"/>
    <w:rsid w:val="008F67B0"/>
    <w:rsid w:val="008F7213"/>
    <w:rsid w:val="00905F38"/>
    <w:rsid w:val="00912FE2"/>
    <w:rsid w:val="0092380A"/>
    <w:rsid w:val="00931DAA"/>
    <w:rsid w:val="009353FA"/>
    <w:rsid w:val="00940DE4"/>
    <w:rsid w:val="0094454F"/>
    <w:rsid w:val="00962CA1"/>
    <w:rsid w:val="00964426"/>
    <w:rsid w:val="009A288C"/>
    <w:rsid w:val="009B3602"/>
    <w:rsid w:val="009B7E25"/>
    <w:rsid w:val="009C08C8"/>
    <w:rsid w:val="009C5F57"/>
    <w:rsid w:val="009D6A84"/>
    <w:rsid w:val="009E2491"/>
    <w:rsid w:val="009E24E1"/>
    <w:rsid w:val="009F0192"/>
    <w:rsid w:val="009F420D"/>
    <w:rsid w:val="00A02E90"/>
    <w:rsid w:val="00A07E2F"/>
    <w:rsid w:val="00A10A43"/>
    <w:rsid w:val="00A148B1"/>
    <w:rsid w:val="00A255CC"/>
    <w:rsid w:val="00A358BB"/>
    <w:rsid w:val="00A61770"/>
    <w:rsid w:val="00A65401"/>
    <w:rsid w:val="00A85977"/>
    <w:rsid w:val="00A876D9"/>
    <w:rsid w:val="00AB1874"/>
    <w:rsid w:val="00AC48CF"/>
    <w:rsid w:val="00AC6023"/>
    <w:rsid w:val="00AD6EF3"/>
    <w:rsid w:val="00B22436"/>
    <w:rsid w:val="00B24F0E"/>
    <w:rsid w:val="00B421FC"/>
    <w:rsid w:val="00B45F54"/>
    <w:rsid w:val="00B636B8"/>
    <w:rsid w:val="00B66AEA"/>
    <w:rsid w:val="00B77400"/>
    <w:rsid w:val="00B81FC9"/>
    <w:rsid w:val="00B823F3"/>
    <w:rsid w:val="00B9478D"/>
    <w:rsid w:val="00B9759D"/>
    <w:rsid w:val="00BA3622"/>
    <w:rsid w:val="00BB0B67"/>
    <w:rsid w:val="00BB43D3"/>
    <w:rsid w:val="00BC0A57"/>
    <w:rsid w:val="00BC115A"/>
    <w:rsid w:val="00BC528B"/>
    <w:rsid w:val="00BC674A"/>
    <w:rsid w:val="00BD784D"/>
    <w:rsid w:val="00BE7E81"/>
    <w:rsid w:val="00C034FC"/>
    <w:rsid w:val="00C04E92"/>
    <w:rsid w:val="00C13E75"/>
    <w:rsid w:val="00C57675"/>
    <w:rsid w:val="00C6484F"/>
    <w:rsid w:val="00CA2738"/>
    <w:rsid w:val="00CB09C5"/>
    <w:rsid w:val="00CB2296"/>
    <w:rsid w:val="00CD3C53"/>
    <w:rsid w:val="00CD60AB"/>
    <w:rsid w:val="00CE04A4"/>
    <w:rsid w:val="00CF575F"/>
    <w:rsid w:val="00D02E80"/>
    <w:rsid w:val="00D12BF9"/>
    <w:rsid w:val="00D15C9D"/>
    <w:rsid w:val="00D30B00"/>
    <w:rsid w:val="00D406CB"/>
    <w:rsid w:val="00D50294"/>
    <w:rsid w:val="00D64B57"/>
    <w:rsid w:val="00D6727E"/>
    <w:rsid w:val="00D72E2C"/>
    <w:rsid w:val="00D81C01"/>
    <w:rsid w:val="00D8203D"/>
    <w:rsid w:val="00D82DA3"/>
    <w:rsid w:val="00D83F5F"/>
    <w:rsid w:val="00D84987"/>
    <w:rsid w:val="00DA2329"/>
    <w:rsid w:val="00DA446F"/>
    <w:rsid w:val="00DB28E2"/>
    <w:rsid w:val="00DB77CA"/>
    <w:rsid w:val="00DC33D1"/>
    <w:rsid w:val="00DE1FB0"/>
    <w:rsid w:val="00DE3E7F"/>
    <w:rsid w:val="00DE5681"/>
    <w:rsid w:val="00E001BC"/>
    <w:rsid w:val="00E07108"/>
    <w:rsid w:val="00E138FE"/>
    <w:rsid w:val="00E15CCC"/>
    <w:rsid w:val="00E23AC5"/>
    <w:rsid w:val="00E60BDF"/>
    <w:rsid w:val="00E60CB3"/>
    <w:rsid w:val="00E624B3"/>
    <w:rsid w:val="00E660AD"/>
    <w:rsid w:val="00E66C53"/>
    <w:rsid w:val="00E706D9"/>
    <w:rsid w:val="00E7456B"/>
    <w:rsid w:val="00E82A8A"/>
    <w:rsid w:val="00E8325E"/>
    <w:rsid w:val="00E85B00"/>
    <w:rsid w:val="00E941D2"/>
    <w:rsid w:val="00EC72CE"/>
    <w:rsid w:val="00ED014E"/>
    <w:rsid w:val="00ED0795"/>
    <w:rsid w:val="00EF1F34"/>
    <w:rsid w:val="00EF2843"/>
    <w:rsid w:val="00F047FB"/>
    <w:rsid w:val="00F0615B"/>
    <w:rsid w:val="00F21D66"/>
    <w:rsid w:val="00F33B72"/>
    <w:rsid w:val="00F34894"/>
    <w:rsid w:val="00F353DF"/>
    <w:rsid w:val="00F40854"/>
    <w:rsid w:val="00F4158C"/>
    <w:rsid w:val="00F47887"/>
    <w:rsid w:val="00F735A2"/>
    <w:rsid w:val="00F90E82"/>
    <w:rsid w:val="00FB3019"/>
    <w:rsid w:val="00FC04F7"/>
    <w:rsid w:val="00FC117D"/>
    <w:rsid w:val="00FC66FC"/>
    <w:rsid w:val="00FE014E"/>
    <w:rsid w:val="00FE3E08"/>
    <w:rsid w:val="00FF0C74"/>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A8"/>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10FA8"/>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10FA8"/>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10FA8"/>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10FA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10FA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5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pPr>
      <w:spacing w:after="0" w:line="240" w:lineRule="auto"/>
    </w:p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ind w:left="720"/>
    </w:pPr>
    <w:rPr>
      <w:rFonts w:ascii="Verdana" w:eastAsia="Cambria" w:hAnsi="Verdana" w:cs="Verdana"/>
      <w:kern w:val="1"/>
      <w:szCs w:val="32"/>
    </w:rPr>
  </w:style>
  <w:style w:type="paragraph" w:styleId="Header">
    <w:name w:val="header"/>
    <w:basedOn w:val="Normal"/>
    <w:link w:val="HeaderChar"/>
    <w:uiPriority w:val="99"/>
    <w:unhideWhenUsed/>
    <w:rsid w:val="00596ADA"/>
    <w:pPr>
      <w:tabs>
        <w:tab w:val="center" w:pos="4320"/>
        <w:tab w:val="right" w:pos="8640"/>
      </w:tabs>
    </w:pPr>
    <w:rPr>
      <w:rFonts w:ascii="Verdana" w:eastAsia="Cambria" w:hAnsi="Verdana" w:cs="Times New Roman"/>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pPr>
    <w:rPr>
      <w:rFonts w:ascii="Verdana" w:eastAsia="Cambria" w:hAnsi="Verdana" w:cs="Times New Roman"/>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semiHidden/>
    <w:unhideWhenUsed/>
    <w:rsid w:val="00B421FC"/>
    <w:rPr>
      <w:rFonts w:ascii="Times New Roman" w:hAnsi="Times New Roman" w:cs="Times New Roman"/>
    </w:rPr>
  </w:style>
  <w:style w:type="paragraph" w:styleId="BalloonText">
    <w:name w:val="Balloon Text"/>
    <w:basedOn w:val="Normal"/>
    <w:link w:val="BalloonTextChar"/>
    <w:uiPriority w:val="99"/>
    <w:semiHidden/>
    <w:unhideWhenUsed/>
    <w:rsid w:val="00215F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unhideWhenUsed/>
    <w:rsid w:val="005D3E57"/>
    <w:rPr>
      <w:sz w:val="20"/>
      <w:szCs w:val="20"/>
    </w:rPr>
  </w:style>
  <w:style w:type="character" w:customStyle="1" w:styleId="CommentTextChar">
    <w:name w:val="Comment Text Char"/>
    <w:basedOn w:val="DefaultParagraphFont"/>
    <w:link w:val="CommentText"/>
    <w:uiPriority w:val="99"/>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qFormat/>
    <w:rsid w:val="00110FA8"/>
    <w:pPr>
      <w:ind w:left="720"/>
      <w:contextualSpacing/>
    </w:p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rPr>
      <w:caps/>
      <w:spacing w:val="10"/>
      <w:sz w:val="18"/>
      <w:szCs w:val="18"/>
    </w:rPr>
  </w:style>
  <w:style w:type="paragraph" w:styleId="Subtitle">
    <w:name w:val="Subtitle"/>
    <w:basedOn w:val="Normal"/>
    <w:next w:val="Normal"/>
    <w:link w:val="SubtitleChar"/>
    <w:uiPriority w:val="11"/>
    <w:qFormat/>
    <w:rsid w:val="00110FA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rPr>
      <w:i/>
      <w:iC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453311"/>
    <w:pPr>
      <w:spacing w:before="120" w:after="0"/>
      <w:ind w:left="220"/>
    </w:pPr>
    <w:rPr>
      <w:rFonts w:asciiTheme="minorHAnsi" w:hAnsiTheme="minorHAnsi"/>
      <w:b/>
      <w:bCs/>
    </w:rPr>
  </w:style>
  <w:style w:type="paragraph" w:styleId="TOC3">
    <w:name w:val="toc 3"/>
    <w:basedOn w:val="Normal"/>
    <w:next w:val="Normal"/>
    <w:autoRedefine/>
    <w:uiPriority w:val="39"/>
    <w:unhideWhenUsed/>
    <w:rsid w:val="00453311"/>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453311"/>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53311"/>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53311"/>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53311"/>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53311"/>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53311"/>
    <w:pPr>
      <w:spacing w:after="0"/>
      <w:ind w:left="1760"/>
    </w:pPr>
    <w:rPr>
      <w:rFonts w:asciiTheme="minorHAnsi" w:hAnsiTheme="minorHAnsi"/>
      <w:sz w:val="20"/>
      <w:szCs w:val="20"/>
    </w:rPr>
  </w:style>
  <w:style w:type="character" w:customStyle="1" w:styleId="apple-converted-space">
    <w:name w:val="apple-converted-space"/>
    <w:basedOn w:val="DefaultParagraphFont"/>
    <w:rsid w:val="00DA446F"/>
  </w:style>
  <w:style w:type="character" w:customStyle="1" w:styleId="s2">
    <w:name w:val="s2"/>
    <w:basedOn w:val="DefaultParagraphFont"/>
    <w:rsid w:val="00DA446F"/>
  </w:style>
  <w:style w:type="paragraph" w:styleId="Revision">
    <w:name w:val="Revision"/>
    <w:hidden/>
    <w:uiPriority w:val="99"/>
    <w:semiHidden/>
    <w:rsid w:val="00D81C01"/>
    <w:pPr>
      <w:spacing w:after="0" w:line="240" w:lineRule="auto"/>
    </w:pPr>
  </w:style>
  <w:style w:type="paragraph" w:customStyle="1" w:styleId="paragraph">
    <w:name w:val="paragraph"/>
    <w:basedOn w:val="Normal"/>
    <w:rsid w:val="000910BB"/>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0910BB"/>
  </w:style>
  <w:style w:type="character" w:customStyle="1" w:styleId="eop">
    <w:name w:val="eop"/>
    <w:basedOn w:val="DefaultParagraphFont"/>
    <w:rsid w:val="0009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135">
      <w:bodyDiv w:val="1"/>
      <w:marLeft w:val="0"/>
      <w:marRight w:val="0"/>
      <w:marTop w:val="0"/>
      <w:marBottom w:val="0"/>
      <w:divBdr>
        <w:top w:val="none" w:sz="0" w:space="0" w:color="auto"/>
        <w:left w:val="none" w:sz="0" w:space="0" w:color="auto"/>
        <w:bottom w:val="none" w:sz="0" w:space="0" w:color="auto"/>
        <w:right w:val="none" w:sz="0" w:space="0" w:color="auto"/>
      </w:divBdr>
    </w:div>
    <w:div w:id="668557070">
      <w:bodyDiv w:val="1"/>
      <w:marLeft w:val="0"/>
      <w:marRight w:val="0"/>
      <w:marTop w:val="0"/>
      <w:marBottom w:val="0"/>
      <w:divBdr>
        <w:top w:val="none" w:sz="0" w:space="0" w:color="auto"/>
        <w:left w:val="none" w:sz="0" w:space="0" w:color="auto"/>
        <w:bottom w:val="none" w:sz="0" w:space="0" w:color="auto"/>
        <w:right w:val="none" w:sz="0" w:space="0" w:color="auto"/>
      </w:divBdr>
      <w:divsChild>
        <w:div w:id="1254438454">
          <w:marLeft w:val="0"/>
          <w:marRight w:val="0"/>
          <w:marTop w:val="0"/>
          <w:marBottom w:val="0"/>
          <w:divBdr>
            <w:top w:val="none" w:sz="0" w:space="8" w:color="auto"/>
            <w:left w:val="none" w:sz="0" w:space="0" w:color="auto"/>
            <w:bottom w:val="single" w:sz="48" w:space="0" w:color="auto"/>
            <w:right w:val="none" w:sz="0" w:space="15" w:color="auto"/>
          </w:divBdr>
          <w:divsChild>
            <w:div w:id="1768648013">
              <w:marLeft w:val="0"/>
              <w:marRight w:val="0"/>
              <w:marTop w:val="0"/>
              <w:marBottom w:val="0"/>
              <w:divBdr>
                <w:top w:val="none" w:sz="0" w:space="0" w:color="auto"/>
                <w:left w:val="none" w:sz="0" w:space="0" w:color="auto"/>
                <w:bottom w:val="none" w:sz="0" w:space="0" w:color="auto"/>
                <w:right w:val="none" w:sz="0" w:space="0" w:color="auto"/>
              </w:divBdr>
            </w:div>
          </w:divsChild>
        </w:div>
        <w:div w:id="1148933978">
          <w:marLeft w:val="0"/>
          <w:marRight w:val="0"/>
          <w:marTop w:val="0"/>
          <w:marBottom w:val="0"/>
          <w:divBdr>
            <w:top w:val="none" w:sz="0" w:space="0" w:color="auto"/>
            <w:left w:val="none" w:sz="0" w:space="0" w:color="auto"/>
            <w:bottom w:val="single" w:sz="48" w:space="0" w:color="auto"/>
            <w:right w:val="none" w:sz="0" w:space="2" w:color="auto"/>
          </w:divBdr>
          <w:divsChild>
            <w:div w:id="986785713">
              <w:marLeft w:val="0"/>
              <w:marRight w:val="0"/>
              <w:marTop w:val="0"/>
              <w:marBottom w:val="0"/>
              <w:divBdr>
                <w:top w:val="none" w:sz="0" w:space="0" w:color="auto"/>
                <w:left w:val="none" w:sz="0" w:space="0" w:color="auto"/>
                <w:bottom w:val="none" w:sz="0" w:space="0" w:color="auto"/>
                <w:right w:val="none" w:sz="0" w:space="0" w:color="auto"/>
              </w:divBdr>
              <w:divsChild>
                <w:div w:id="10276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1629315940">
      <w:bodyDiv w:val="1"/>
      <w:marLeft w:val="0"/>
      <w:marRight w:val="0"/>
      <w:marTop w:val="0"/>
      <w:marBottom w:val="0"/>
      <w:divBdr>
        <w:top w:val="none" w:sz="0" w:space="0" w:color="auto"/>
        <w:left w:val="none" w:sz="0" w:space="0" w:color="auto"/>
        <w:bottom w:val="none" w:sz="0" w:space="0" w:color="auto"/>
        <w:right w:val="none" w:sz="0" w:space="0" w:color="auto"/>
      </w:divBdr>
    </w:div>
    <w:div w:id="2072344629">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bc.ca/policies-resources-support-student-succ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2F0-7E94-054C-B16B-1E8579A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ryannm@student.ubc.ca</cp:lastModifiedBy>
  <cp:revision>2</cp:revision>
  <dcterms:created xsi:type="dcterms:W3CDTF">2025-09-02T22:21:00Z</dcterms:created>
  <dcterms:modified xsi:type="dcterms:W3CDTF">2025-09-02T22:21:00Z</dcterms:modified>
</cp:coreProperties>
</file>